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F8205" w14:textId="77777777" w:rsidR="002602EA" w:rsidRPr="004C3D59" w:rsidRDefault="002602EA" w:rsidP="002602EA">
      <w:pPr>
        <w:pStyle w:val="Tytu"/>
        <w:spacing w:after="0" w:line="240" w:lineRule="auto"/>
        <w:ind w:left="5664" w:firstLine="708"/>
        <w:rPr>
          <w:rFonts w:ascii="Calibri" w:hAnsi="Calibri" w:cs="Calibri"/>
          <w:b w:val="0"/>
          <w:bCs w:val="0"/>
          <w:sz w:val="20"/>
          <w:szCs w:val="20"/>
        </w:rPr>
      </w:pPr>
      <w:r w:rsidRPr="004C3D59">
        <w:rPr>
          <w:rFonts w:ascii="Calibri" w:hAnsi="Calibri" w:cs="Calibri"/>
          <w:b w:val="0"/>
          <w:bCs w:val="0"/>
          <w:sz w:val="20"/>
          <w:szCs w:val="20"/>
        </w:rPr>
        <w:t>Załącznik nr 2 do zapytania</w:t>
      </w:r>
    </w:p>
    <w:p w14:paraId="64EBA0B4" w14:textId="77777777" w:rsidR="001920B0" w:rsidRPr="004C3D59" w:rsidRDefault="001920B0" w:rsidP="00694707">
      <w:pPr>
        <w:pStyle w:val="Tytu"/>
        <w:spacing w:after="0" w:line="240" w:lineRule="auto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Umowa nr …………………………</w:t>
      </w:r>
    </w:p>
    <w:p w14:paraId="3E80FDA5" w14:textId="77777777" w:rsidR="001920B0" w:rsidRPr="004C3D59" w:rsidRDefault="001920B0" w:rsidP="00694707">
      <w:pPr>
        <w:pStyle w:val="Tytu"/>
        <w:spacing w:after="0" w:line="240" w:lineRule="auto"/>
        <w:jc w:val="both"/>
        <w:rPr>
          <w:rFonts w:ascii="Calibri" w:hAnsi="Calibri" w:cs="Calibri"/>
          <w:b w:val="0"/>
          <w:sz w:val="20"/>
          <w:szCs w:val="20"/>
        </w:rPr>
      </w:pPr>
    </w:p>
    <w:p w14:paraId="758F7E20" w14:textId="77777777" w:rsidR="008E717B" w:rsidRPr="004C3D59" w:rsidRDefault="008E717B" w:rsidP="00694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 xml:space="preserve">Zawarta w Krakowie w dniu </w:t>
      </w:r>
      <w:r w:rsidR="00790322" w:rsidRPr="004C3D59">
        <w:rPr>
          <w:rFonts w:cs="Calibri"/>
          <w:sz w:val="20"/>
          <w:szCs w:val="20"/>
        </w:rPr>
        <w:t>………</w:t>
      </w:r>
      <w:r w:rsidRPr="004C3D59">
        <w:rPr>
          <w:rFonts w:cs="Calibri"/>
          <w:sz w:val="20"/>
          <w:szCs w:val="20"/>
        </w:rPr>
        <w:t xml:space="preserve">., zwana w dalszej części </w:t>
      </w:r>
      <w:r w:rsidRPr="004C3D59">
        <w:rPr>
          <w:rFonts w:cs="Calibri"/>
          <w:b/>
          <w:sz w:val="20"/>
          <w:szCs w:val="20"/>
        </w:rPr>
        <w:t xml:space="preserve">„Umową”, </w:t>
      </w:r>
      <w:r w:rsidRPr="004C3D59">
        <w:rPr>
          <w:rFonts w:cs="Calibri"/>
          <w:sz w:val="20"/>
          <w:szCs w:val="20"/>
        </w:rPr>
        <w:t>pomiędzy:</w:t>
      </w:r>
    </w:p>
    <w:p w14:paraId="1CE69401" w14:textId="77777777" w:rsidR="008E717B" w:rsidRPr="004C3D59" w:rsidRDefault="008E717B" w:rsidP="00694707">
      <w:pPr>
        <w:pStyle w:val="NormalnyWeb"/>
        <w:spacing w:before="119" w:after="0"/>
        <w:jc w:val="both"/>
        <w:rPr>
          <w:rFonts w:ascii="Calibri" w:hAnsi="Calibri" w:cs="Calibri"/>
          <w:color w:val="000000"/>
          <w:sz w:val="20"/>
          <w:szCs w:val="20"/>
        </w:rPr>
      </w:pPr>
      <w:r w:rsidRPr="004C3D59">
        <w:rPr>
          <w:rFonts w:ascii="Calibri" w:hAnsi="Calibri" w:cs="Calibri"/>
          <w:b/>
          <w:bCs/>
          <w:sz w:val="20"/>
          <w:szCs w:val="20"/>
        </w:rPr>
        <w:t xml:space="preserve">Polskim Wydawnictwem Muzycznym </w:t>
      </w:r>
      <w:r w:rsidRPr="004C3D59">
        <w:rPr>
          <w:rFonts w:ascii="Calibri" w:hAnsi="Calibri" w:cs="Calibri"/>
          <w:sz w:val="20"/>
          <w:szCs w:val="20"/>
        </w:rPr>
        <w:t> z siedzibą w Krakowie przy al. Krasińskiego 11a, 31-111 Kraków,</w:t>
      </w:r>
      <w:r w:rsidRPr="004C3D59">
        <w:rPr>
          <w:rFonts w:ascii="Calibri" w:hAnsi="Calibri" w:cs="Calibri"/>
          <w:sz w:val="20"/>
          <w:szCs w:val="20"/>
        </w:rPr>
        <w:br/>
      </w:r>
      <w:r w:rsidRPr="004C3D59">
        <w:rPr>
          <w:rFonts w:ascii="Calibri" w:hAnsi="Calibri" w:cs="Calibri"/>
          <w:color w:val="000000"/>
          <w:sz w:val="20"/>
          <w:szCs w:val="20"/>
        </w:rPr>
        <w:t>NIP: 676-250-22-46, REGON 363717113 wpisanym do rejestru instytucji kultury prowadzonego przez Ministra Kultury i Dziedzictwa Narodowego  pod nr RIK 92/2016,</w:t>
      </w:r>
      <w:r w:rsidRPr="004C3D59">
        <w:rPr>
          <w:rFonts w:ascii="Calibri" w:hAnsi="Calibri" w:cs="Calibri"/>
          <w:bCs/>
          <w:sz w:val="20"/>
          <w:szCs w:val="20"/>
        </w:rPr>
        <w:t>reprezentowanym przez</w:t>
      </w:r>
      <w:r w:rsidRPr="004C3D59">
        <w:rPr>
          <w:rFonts w:ascii="Calibri" w:hAnsi="Calibri" w:cs="Calibri"/>
          <w:b/>
          <w:bCs/>
          <w:sz w:val="20"/>
          <w:szCs w:val="20"/>
        </w:rPr>
        <w:t>:</w:t>
      </w:r>
    </w:p>
    <w:p w14:paraId="54C89FF0" w14:textId="77777777" w:rsidR="002602EA" w:rsidRPr="004C3D59" w:rsidRDefault="002602EA" w:rsidP="002602E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Daniel</w:t>
      </w:r>
      <w:r w:rsidR="005071F2">
        <w:rPr>
          <w:rFonts w:cs="Calibri"/>
          <w:sz w:val="20"/>
          <w:szCs w:val="20"/>
        </w:rPr>
        <w:t>a</w:t>
      </w:r>
      <w:r w:rsidRPr="004C3D59">
        <w:rPr>
          <w:rFonts w:cs="Calibri"/>
          <w:sz w:val="20"/>
          <w:szCs w:val="20"/>
        </w:rPr>
        <w:t xml:space="preserve"> Cich</w:t>
      </w:r>
      <w:r w:rsidR="005071F2">
        <w:rPr>
          <w:rFonts w:cs="Calibri"/>
          <w:sz w:val="20"/>
          <w:szCs w:val="20"/>
        </w:rPr>
        <w:t>ego</w:t>
      </w:r>
      <w:r w:rsidRPr="004C3D59">
        <w:rPr>
          <w:rFonts w:cs="Calibri"/>
          <w:sz w:val="20"/>
          <w:szCs w:val="20"/>
        </w:rPr>
        <w:t xml:space="preserve"> – Dyrektor - Redaktor Naczelny, </w:t>
      </w:r>
    </w:p>
    <w:p w14:paraId="2FAC8F28" w14:textId="77777777" w:rsidR="002602EA" w:rsidRPr="004C3D59" w:rsidRDefault="002602EA" w:rsidP="002602EA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Agat</w:t>
      </w:r>
      <w:r w:rsidR="005071F2">
        <w:rPr>
          <w:rFonts w:cs="Calibri"/>
          <w:sz w:val="20"/>
          <w:szCs w:val="20"/>
        </w:rPr>
        <w:t>ę</w:t>
      </w:r>
      <w:r w:rsidRPr="004C3D59">
        <w:rPr>
          <w:rFonts w:cs="Calibri"/>
          <w:sz w:val="20"/>
          <w:szCs w:val="20"/>
        </w:rPr>
        <w:t xml:space="preserve"> Gołębiowsk</w:t>
      </w:r>
      <w:r w:rsidR="005071F2">
        <w:rPr>
          <w:rFonts w:cs="Calibri"/>
          <w:sz w:val="20"/>
          <w:szCs w:val="20"/>
        </w:rPr>
        <w:t>ą</w:t>
      </w:r>
      <w:r w:rsidRPr="004C3D59">
        <w:rPr>
          <w:rFonts w:cs="Calibri"/>
          <w:sz w:val="20"/>
          <w:szCs w:val="20"/>
        </w:rPr>
        <w:t xml:space="preserve"> – Zastępca Dyrektora ds. Ekonomicznych - Główny Księgowy</w:t>
      </w:r>
    </w:p>
    <w:p w14:paraId="09FCCAA0" w14:textId="77777777" w:rsidR="008E717B" w:rsidRPr="004C3D59" w:rsidRDefault="008E717B" w:rsidP="00694707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zwanym  dalej „</w:t>
      </w:r>
      <w:r w:rsidRPr="004C3D59">
        <w:rPr>
          <w:rFonts w:cs="Calibri"/>
          <w:b/>
          <w:bCs/>
          <w:sz w:val="20"/>
          <w:szCs w:val="20"/>
        </w:rPr>
        <w:t>Zamawiającym”,</w:t>
      </w:r>
    </w:p>
    <w:p w14:paraId="41F60E7A" w14:textId="77777777" w:rsidR="008E717B" w:rsidRPr="004C3D59" w:rsidRDefault="008E717B" w:rsidP="00694707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a firmą……………………………………………</w:t>
      </w:r>
    </w:p>
    <w:p w14:paraId="17963A8F" w14:textId="77777777" w:rsidR="008E717B" w:rsidRPr="004C3D59" w:rsidRDefault="008E717B" w:rsidP="00694707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reprezentowaną przez:</w:t>
      </w:r>
    </w:p>
    <w:p w14:paraId="79514A6D" w14:textId="77777777" w:rsidR="008E717B" w:rsidRPr="004C3D59" w:rsidRDefault="008E717B" w:rsidP="00694707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………………………………………………………</w:t>
      </w:r>
    </w:p>
    <w:p w14:paraId="3EA12691" w14:textId="77777777" w:rsidR="008E717B" w:rsidRPr="004C3D59" w:rsidRDefault="008E717B" w:rsidP="00694707">
      <w:pPr>
        <w:pStyle w:val="Akapitzlist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  <w:r w:rsidRPr="004C3D59">
        <w:rPr>
          <w:rFonts w:cs="Calibri"/>
          <w:sz w:val="20"/>
          <w:szCs w:val="20"/>
        </w:rPr>
        <w:t>zwaną dalej „</w:t>
      </w:r>
      <w:r w:rsidRPr="004C3D59">
        <w:rPr>
          <w:rFonts w:cs="Calibri"/>
          <w:b/>
          <w:sz w:val="20"/>
          <w:szCs w:val="20"/>
        </w:rPr>
        <w:t>Wykonawcą”,</w:t>
      </w:r>
    </w:p>
    <w:p w14:paraId="475162F7" w14:textId="77777777" w:rsidR="008E717B" w:rsidRPr="004C3D59" w:rsidRDefault="008E717B" w:rsidP="00694707">
      <w:pPr>
        <w:pStyle w:val="Akapitzlist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 xml:space="preserve">dalej zwani łącznie </w:t>
      </w:r>
      <w:r w:rsidRPr="004C3D59">
        <w:rPr>
          <w:rFonts w:cs="Calibri"/>
          <w:b/>
          <w:sz w:val="20"/>
          <w:szCs w:val="20"/>
        </w:rPr>
        <w:t>”Stronami”</w:t>
      </w:r>
    </w:p>
    <w:p w14:paraId="184E72DA" w14:textId="77F52FA4" w:rsidR="008E717B" w:rsidRPr="004C3D59" w:rsidRDefault="008E717B" w:rsidP="00281427">
      <w:pPr>
        <w:shd w:val="clear" w:color="auto" w:fill="FFFFFF"/>
        <w:spacing w:before="100" w:beforeAutospacing="1" w:after="0" w:line="240" w:lineRule="auto"/>
        <w:jc w:val="both"/>
        <w:rPr>
          <w:rFonts w:cs="Calibri"/>
          <w:i/>
          <w:sz w:val="20"/>
          <w:szCs w:val="20"/>
        </w:rPr>
      </w:pPr>
      <w:r w:rsidRPr="004C3D59">
        <w:rPr>
          <w:rFonts w:cs="Calibri"/>
          <w:i/>
          <w:sz w:val="20"/>
          <w:szCs w:val="20"/>
        </w:rPr>
        <w:t>na podstawie art. 4 pkt 8 ustawy z dnia 29 stycznia 2004r. Prawo zamówień publicznych (</w:t>
      </w:r>
      <w:r w:rsidR="005071F2">
        <w:rPr>
          <w:rFonts w:cs="Calibri"/>
          <w:i/>
          <w:sz w:val="20"/>
          <w:szCs w:val="20"/>
        </w:rPr>
        <w:t xml:space="preserve">t.j. </w:t>
      </w:r>
      <w:r w:rsidR="00F47652" w:rsidRPr="004C3D59">
        <w:rPr>
          <w:rFonts w:eastAsia="Lucida Sans Unicode" w:cs="Calibri"/>
          <w:i/>
          <w:sz w:val="20"/>
          <w:szCs w:val="20"/>
        </w:rPr>
        <w:t xml:space="preserve">Dz. U. z 2019 r., poz. 1843) </w:t>
      </w:r>
      <w:r w:rsidRPr="004C3D59">
        <w:rPr>
          <w:rFonts w:cs="Calibri"/>
          <w:i/>
          <w:sz w:val="20"/>
          <w:szCs w:val="20"/>
        </w:rPr>
        <w:t>w wyniku wyboru oferty Wykonawcy, wyłonionego w trybie otwartego zapytania ofertowego</w:t>
      </w:r>
      <w:r w:rsidR="00EE4F98">
        <w:rPr>
          <w:rFonts w:cs="Calibri"/>
          <w:i/>
          <w:sz w:val="20"/>
          <w:szCs w:val="20"/>
        </w:rPr>
        <w:t xml:space="preserve"> </w:t>
      </w:r>
      <w:r w:rsidRPr="004C3D59">
        <w:rPr>
          <w:rFonts w:cs="Calibri"/>
          <w:i/>
          <w:sz w:val="20"/>
          <w:szCs w:val="20"/>
        </w:rPr>
        <w:t>pod nazwą:</w:t>
      </w:r>
      <w:r w:rsidR="000F5059" w:rsidRPr="000F5059">
        <w:rPr>
          <w:rFonts w:ascii="Century Gothic" w:hAnsi="Century Gothic"/>
          <w:b/>
          <w:sz w:val="20"/>
          <w:szCs w:val="20"/>
        </w:rPr>
        <w:t xml:space="preserve"> </w:t>
      </w:r>
      <w:r w:rsidR="000F5059" w:rsidRPr="000F5059">
        <w:rPr>
          <w:rFonts w:cs="Calibri"/>
          <w:b/>
          <w:i/>
          <w:sz w:val="20"/>
          <w:szCs w:val="20"/>
        </w:rPr>
        <w:t>”Sukcesywne świadczenie usług cateringowych dla Polskiego Wydawnictwa Muzycznego z podziałem na zadania”</w:t>
      </w:r>
      <w:r w:rsidR="008673B4">
        <w:rPr>
          <w:rFonts w:cs="Calibri"/>
          <w:b/>
          <w:i/>
          <w:sz w:val="20"/>
          <w:szCs w:val="20"/>
        </w:rPr>
        <w:t xml:space="preserve"> </w:t>
      </w:r>
      <w:r w:rsidR="004D7BAA" w:rsidRPr="004C3D59">
        <w:rPr>
          <w:rFonts w:cs="Calibri"/>
          <w:i/>
          <w:sz w:val="20"/>
          <w:szCs w:val="20"/>
        </w:rPr>
        <w:t xml:space="preserve">Część nr …………….. </w:t>
      </w:r>
      <w:r w:rsidRPr="004C3D59">
        <w:rPr>
          <w:rFonts w:cs="Calibri"/>
          <w:i/>
          <w:sz w:val="20"/>
          <w:szCs w:val="20"/>
        </w:rPr>
        <w:t>została zawarta umowa następującej treści:</w:t>
      </w:r>
    </w:p>
    <w:p w14:paraId="1498D5DD" w14:textId="77777777" w:rsidR="006A3114" w:rsidRPr="004C3D59" w:rsidRDefault="006A3114" w:rsidP="006947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46512965" w14:textId="77777777" w:rsidR="001A63E8" w:rsidRPr="004C3D59" w:rsidRDefault="00C33C27" w:rsidP="006947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C3D59">
        <w:rPr>
          <w:rFonts w:cs="Calibri"/>
          <w:b/>
          <w:sz w:val="20"/>
          <w:szCs w:val="20"/>
        </w:rPr>
        <w:t>§ 1</w:t>
      </w:r>
    </w:p>
    <w:p w14:paraId="32ADE4AE" w14:textId="77777777" w:rsidR="001920B0" w:rsidRPr="004C3D59" w:rsidRDefault="004539B9" w:rsidP="00694707">
      <w:pPr>
        <w:spacing w:after="0" w:line="240" w:lineRule="auto"/>
        <w:jc w:val="center"/>
        <w:rPr>
          <w:rFonts w:cs="Calibri"/>
          <w:b/>
          <w:i/>
          <w:sz w:val="20"/>
          <w:szCs w:val="20"/>
        </w:rPr>
      </w:pPr>
      <w:r w:rsidRPr="004C3D59">
        <w:rPr>
          <w:rFonts w:cs="Calibri"/>
          <w:b/>
          <w:i/>
          <w:sz w:val="20"/>
          <w:szCs w:val="20"/>
        </w:rPr>
        <w:t xml:space="preserve">Przedmiot </w:t>
      </w:r>
      <w:r w:rsidR="002B2090">
        <w:rPr>
          <w:rFonts w:cs="Calibri"/>
          <w:b/>
          <w:i/>
          <w:sz w:val="20"/>
          <w:szCs w:val="20"/>
        </w:rPr>
        <w:t>U</w:t>
      </w:r>
      <w:r w:rsidRPr="004C3D59">
        <w:rPr>
          <w:rFonts w:cs="Calibri"/>
          <w:b/>
          <w:i/>
          <w:sz w:val="20"/>
          <w:szCs w:val="20"/>
        </w:rPr>
        <w:t>mowy</w:t>
      </w:r>
    </w:p>
    <w:p w14:paraId="542AAAA5" w14:textId="77777777" w:rsidR="002B2090" w:rsidRDefault="004539B9" w:rsidP="00DF28C6">
      <w:pPr>
        <w:pStyle w:val="Akapitzlist"/>
        <w:numPr>
          <w:ilvl w:val="0"/>
          <w:numId w:val="42"/>
        </w:numPr>
        <w:shd w:val="clear" w:color="auto" w:fill="FFFFFF"/>
        <w:tabs>
          <w:tab w:val="left" w:pos="993"/>
        </w:tabs>
        <w:spacing w:before="100" w:beforeAutospacing="1" w:after="0" w:line="240" w:lineRule="auto"/>
        <w:contextualSpacing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 xml:space="preserve">Przedmiotem </w:t>
      </w:r>
      <w:r w:rsidR="002B2090">
        <w:rPr>
          <w:rFonts w:cs="Calibri"/>
          <w:sz w:val="20"/>
          <w:szCs w:val="20"/>
        </w:rPr>
        <w:t>U</w:t>
      </w:r>
      <w:r w:rsidRPr="004C3D59">
        <w:rPr>
          <w:rFonts w:cs="Calibri"/>
          <w:sz w:val="20"/>
          <w:szCs w:val="20"/>
        </w:rPr>
        <w:t>mowy jest świadczenie usług cateringowych polegających na przygotowywaniu i dostarczaniu na zamówienie gotowych potraw; organizacji spotkań okolicznościowych wewnętrznych oraz zewnętrznych; serwisie i obsłudze po zakończeniu spotkania</w:t>
      </w:r>
      <w:r w:rsidR="00C751ED">
        <w:rPr>
          <w:rFonts w:cs="Calibri"/>
          <w:sz w:val="20"/>
          <w:szCs w:val="20"/>
        </w:rPr>
        <w:t>,</w:t>
      </w:r>
      <w:r w:rsidRPr="004C3D59">
        <w:rPr>
          <w:rFonts w:cs="Calibri"/>
          <w:sz w:val="20"/>
          <w:szCs w:val="20"/>
        </w:rPr>
        <w:t xml:space="preserve"> tj.: sprzątanie, odbiór naczyń i sprzętu po wydarzeniu.</w:t>
      </w:r>
    </w:p>
    <w:p w14:paraId="03E16811" w14:textId="77777777" w:rsidR="00E37BA6" w:rsidRDefault="00DF28C6" w:rsidP="00537248">
      <w:pPr>
        <w:pStyle w:val="Akapitzlist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cs="Calibri"/>
          <w:sz w:val="20"/>
          <w:szCs w:val="20"/>
        </w:rPr>
      </w:pPr>
      <w:r w:rsidRPr="00DF28C6">
        <w:rPr>
          <w:rFonts w:cs="Calibri"/>
          <w:sz w:val="20"/>
          <w:szCs w:val="20"/>
        </w:rPr>
        <w:t xml:space="preserve">Szczegółowe informację dotyczące Przedmiotu Umowy zawiera załącznik nr </w:t>
      </w:r>
      <w:r w:rsidR="006945B9">
        <w:rPr>
          <w:rFonts w:cs="Calibri"/>
          <w:sz w:val="20"/>
          <w:szCs w:val="20"/>
        </w:rPr>
        <w:t>1</w:t>
      </w:r>
      <w:r w:rsidRPr="00DF28C6">
        <w:rPr>
          <w:rFonts w:cs="Calibri"/>
          <w:sz w:val="20"/>
          <w:szCs w:val="20"/>
        </w:rPr>
        <w:t xml:space="preserve"> do </w:t>
      </w:r>
      <w:r>
        <w:rPr>
          <w:rFonts w:cs="Calibri"/>
          <w:sz w:val="20"/>
          <w:szCs w:val="20"/>
        </w:rPr>
        <w:t>U</w:t>
      </w:r>
      <w:r w:rsidRPr="00DF28C6">
        <w:rPr>
          <w:rFonts w:cs="Calibri"/>
          <w:sz w:val="20"/>
          <w:szCs w:val="20"/>
        </w:rPr>
        <w:t>mowy (</w:t>
      </w:r>
      <w:r>
        <w:rPr>
          <w:rFonts w:cs="Calibri"/>
          <w:sz w:val="20"/>
          <w:szCs w:val="20"/>
        </w:rPr>
        <w:t>F</w:t>
      </w:r>
      <w:r w:rsidRPr="00DF28C6">
        <w:rPr>
          <w:rFonts w:cs="Calibri"/>
          <w:sz w:val="20"/>
          <w:szCs w:val="20"/>
        </w:rPr>
        <w:t>ormularz cenowy</w:t>
      </w:r>
      <w:r w:rsidR="00EE4F98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Wykonawcy</w:t>
      </w:r>
      <w:r w:rsidRPr="00DF28C6">
        <w:rPr>
          <w:rFonts w:cs="Calibri"/>
          <w:sz w:val="20"/>
          <w:szCs w:val="20"/>
        </w:rPr>
        <w:t>).</w:t>
      </w:r>
    </w:p>
    <w:p w14:paraId="79620BC5" w14:textId="20D6C192" w:rsidR="006F685A" w:rsidRPr="002B2090" w:rsidRDefault="00C76169" w:rsidP="00537248">
      <w:pPr>
        <w:pStyle w:val="Akapitzlist"/>
        <w:numPr>
          <w:ilvl w:val="0"/>
          <w:numId w:val="42"/>
        </w:numPr>
        <w:shd w:val="clear" w:color="auto" w:fill="FFFFFF"/>
        <w:tabs>
          <w:tab w:val="left" w:pos="993"/>
        </w:tabs>
        <w:spacing w:after="0" w:line="240" w:lineRule="auto"/>
        <w:ind w:left="714" w:hanging="357"/>
        <w:contextualSpacing/>
        <w:jc w:val="both"/>
        <w:rPr>
          <w:rFonts w:cs="Calibri"/>
          <w:sz w:val="20"/>
          <w:szCs w:val="20"/>
        </w:rPr>
      </w:pPr>
      <w:r w:rsidRPr="002B2090">
        <w:rPr>
          <w:rFonts w:cs="Calibri"/>
        </w:rPr>
        <w:t xml:space="preserve">Przedmiot </w:t>
      </w:r>
      <w:r w:rsidR="009B004D">
        <w:rPr>
          <w:rFonts w:cs="Calibri"/>
        </w:rPr>
        <w:t>U</w:t>
      </w:r>
      <w:r w:rsidRPr="002B2090">
        <w:rPr>
          <w:rFonts w:cs="Calibri"/>
        </w:rPr>
        <w:t>mowy obejmuje:</w:t>
      </w:r>
    </w:p>
    <w:p w14:paraId="416A7C3A" w14:textId="77777777" w:rsidR="00DC6713" w:rsidRPr="004C3D59" w:rsidRDefault="00C76169" w:rsidP="00694707">
      <w:pPr>
        <w:pStyle w:val="Default"/>
        <w:ind w:firstLine="360"/>
        <w:rPr>
          <w:rFonts w:ascii="Calibri" w:hAnsi="Calibri" w:cs="Calibri"/>
          <w:sz w:val="20"/>
          <w:szCs w:val="20"/>
          <w:u w:val="single"/>
        </w:rPr>
      </w:pPr>
      <w:r w:rsidRPr="004C3D59">
        <w:rPr>
          <w:rFonts w:ascii="Calibri" w:hAnsi="Calibri" w:cs="Calibri"/>
          <w:b/>
          <w:bCs/>
          <w:sz w:val="20"/>
          <w:szCs w:val="20"/>
          <w:u w:val="single"/>
        </w:rPr>
        <w:t>1)</w:t>
      </w:r>
      <w:r w:rsidR="00DC6713" w:rsidRPr="004C3D59">
        <w:rPr>
          <w:rFonts w:ascii="Calibri" w:hAnsi="Calibri" w:cs="Calibri"/>
          <w:b/>
          <w:bCs/>
          <w:sz w:val="20"/>
          <w:szCs w:val="20"/>
          <w:u w:val="single"/>
        </w:rPr>
        <w:t xml:space="preserve"> Przygotowanie posiłków:</w:t>
      </w:r>
    </w:p>
    <w:p w14:paraId="2D2C9A0F" w14:textId="77777777" w:rsidR="00DC6713" w:rsidRPr="004C3D59" w:rsidRDefault="00DC6713" w:rsidP="00694707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 xml:space="preserve">Rodzaj serwowanych posiłków podczas każdego spotkania, wskazany zostanie w oparciu o menu  </w:t>
      </w:r>
      <w:r w:rsidR="006D69D8" w:rsidRPr="004C3D59">
        <w:rPr>
          <w:rFonts w:ascii="Calibri" w:hAnsi="Calibri" w:cs="Calibri"/>
          <w:sz w:val="20"/>
          <w:szCs w:val="20"/>
        </w:rPr>
        <w:br/>
      </w:r>
      <w:r w:rsidRPr="004C3D59">
        <w:rPr>
          <w:rFonts w:ascii="Calibri" w:hAnsi="Calibri" w:cs="Calibri"/>
          <w:sz w:val="20"/>
          <w:szCs w:val="20"/>
        </w:rPr>
        <w:t xml:space="preserve"> na podstawie jednostkowych zleceń przekazywanych przez Zamawiającego na poszczególne spotkania.</w:t>
      </w:r>
    </w:p>
    <w:p w14:paraId="231EF4E3" w14:textId="77777777" w:rsidR="00DC6713" w:rsidRPr="004C3D59" w:rsidRDefault="00DC6713" w:rsidP="00694707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Każda zmiana w menu wymaga akceptacji Zamawiającego.</w:t>
      </w:r>
    </w:p>
    <w:p w14:paraId="75A56E38" w14:textId="77777777" w:rsidR="00DC6713" w:rsidRPr="004C3D59" w:rsidRDefault="00DC6713" w:rsidP="00694707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Do przygotowania posiłków winny być użyte produkty spełniające normy jakościowe produktów spożywczych, produkty żywnościowe winny być świeże, potrawy przyrządzane tego samego dnia, co świadczenie usługi, chyba, że spotkanie odbywa się w godzinach porannych i Zamawiający wyrazi zgodę na wcześniejsze przygotowanie potraw.</w:t>
      </w:r>
    </w:p>
    <w:p w14:paraId="66825EAA" w14:textId="1431A8E2" w:rsidR="00DC6713" w:rsidRPr="004C3D59" w:rsidRDefault="00DC6713" w:rsidP="00694707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W przypadku produktów przetworzonych takich jak kawa, herbata, soki itp., winny one posiadać datę przydatności do spożycia wygasającą nie wcześniej niż po 5</w:t>
      </w:r>
      <w:r w:rsidR="008673B4">
        <w:rPr>
          <w:rFonts w:ascii="Calibri" w:hAnsi="Calibri" w:cs="Calibri"/>
          <w:sz w:val="20"/>
          <w:szCs w:val="20"/>
        </w:rPr>
        <w:t xml:space="preserve"> </w:t>
      </w:r>
      <w:r w:rsidRPr="004C3D59">
        <w:rPr>
          <w:rFonts w:ascii="Calibri" w:hAnsi="Calibri" w:cs="Calibri"/>
          <w:sz w:val="20"/>
          <w:szCs w:val="20"/>
        </w:rPr>
        <w:t>miesiącach od terminu realizacji danego zlecenia jednostkowego.</w:t>
      </w:r>
    </w:p>
    <w:p w14:paraId="32769792" w14:textId="5028ABB6" w:rsidR="00DC6713" w:rsidRPr="004C3D59" w:rsidRDefault="00DC6713" w:rsidP="00C751ED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W zakresie przechowywania i przygotowywania artykułów spożywczych winny być przestrzegane przepisy ustawy z dnia 25 sierpnia 2006 r. o bezpieczeństwie żywności i żywienia (</w:t>
      </w:r>
      <w:r w:rsidR="00F728AA">
        <w:rPr>
          <w:rFonts w:ascii="Calibri" w:hAnsi="Calibri" w:cs="Calibri"/>
          <w:sz w:val="20"/>
          <w:szCs w:val="20"/>
        </w:rPr>
        <w:t>t</w:t>
      </w:r>
      <w:r w:rsidR="00C751ED">
        <w:rPr>
          <w:rFonts w:ascii="Calibri" w:hAnsi="Calibri" w:cs="Calibri"/>
          <w:sz w:val="20"/>
          <w:szCs w:val="20"/>
        </w:rPr>
        <w:t>.</w:t>
      </w:r>
      <w:r w:rsidR="00F728AA">
        <w:rPr>
          <w:rFonts w:ascii="Calibri" w:hAnsi="Calibri" w:cs="Calibri"/>
          <w:sz w:val="20"/>
          <w:szCs w:val="20"/>
        </w:rPr>
        <w:t xml:space="preserve">j. </w:t>
      </w:r>
      <w:r w:rsidRPr="004C3D59">
        <w:rPr>
          <w:rFonts w:ascii="Calibri" w:hAnsi="Calibri" w:cs="Calibri"/>
          <w:sz w:val="20"/>
          <w:szCs w:val="20"/>
        </w:rPr>
        <w:t>Dz. U. z</w:t>
      </w:r>
      <w:r w:rsidR="00F728AA">
        <w:rPr>
          <w:rFonts w:ascii="Calibri" w:hAnsi="Calibri" w:cs="Calibri"/>
          <w:sz w:val="20"/>
          <w:szCs w:val="20"/>
        </w:rPr>
        <w:t xml:space="preserve">2019 </w:t>
      </w:r>
      <w:r w:rsidRPr="004C3D59">
        <w:rPr>
          <w:rFonts w:ascii="Calibri" w:hAnsi="Calibri" w:cs="Calibri"/>
          <w:sz w:val="20"/>
          <w:szCs w:val="20"/>
        </w:rPr>
        <w:t xml:space="preserve">r. poz. </w:t>
      </w:r>
      <w:r w:rsidR="00F728AA">
        <w:rPr>
          <w:rFonts w:ascii="Calibri" w:hAnsi="Calibri" w:cs="Calibri"/>
          <w:sz w:val="20"/>
          <w:szCs w:val="20"/>
        </w:rPr>
        <w:t>1252</w:t>
      </w:r>
      <w:r w:rsidRPr="004C3D59">
        <w:rPr>
          <w:rFonts w:ascii="Calibri" w:hAnsi="Calibri" w:cs="Calibri"/>
          <w:sz w:val="20"/>
          <w:szCs w:val="20"/>
        </w:rPr>
        <w:t>)</w:t>
      </w:r>
      <w:r w:rsidR="008673B4">
        <w:rPr>
          <w:rFonts w:ascii="Calibri" w:hAnsi="Calibri" w:cs="Calibri"/>
          <w:sz w:val="20"/>
          <w:szCs w:val="20"/>
        </w:rPr>
        <w:t xml:space="preserve"> </w:t>
      </w:r>
      <w:r w:rsidRPr="004C3D59">
        <w:rPr>
          <w:rFonts w:ascii="Calibri" w:hAnsi="Calibri" w:cs="Calibri"/>
          <w:sz w:val="20"/>
          <w:szCs w:val="20"/>
        </w:rPr>
        <w:t>oraz przepisy wykonawcze do tej ustawy.</w:t>
      </w:r>
    </w:p>
    <w:p w14:paraId="0AA18087" w14:textId="77777777" w:rsidR="00DC6713" w:rsidRPr="004C3D59" w:rsidRDefault="00DC6713" w:rsidP="004F0C14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Wykonawca winien posiadać uprawnienia do wykonywania określonej działalności, tj. aktualne zezwolenie na sprzedaż alkoholu, stanowiącego przedmiot niniejszego zamówienia, w miejscu wskazanym przez Zamawiającego.</w:t>
      </w:r>
    </w:p>
    <w:p w14:paraId="70CC6F44" w14:textId="77777777" w:rsidR="00E37BA6" w:rsidRDefault="00DC6713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 xml:space="preserve">Bezwzględnie winny być zachowywane normy na składniki pokarmowe i produkty spożywcze określone przez Instytut Żywienia i Żywności. </w:t>
      </w:r>
    </w:p>
    <w:p w14:paraId="6DD574B1" w14:textId="77777777" w:rsidR="00E37BA6" w:rsidRDefault="00DC6713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 xml:space="preserve">Podczas przygotowywania i dostarczania posiłków winny być zachowane wymogi sanitarno-epidemiologiczne </w:t>
      </w:r>
      <w:r w:rsidR="00C751ED">
        <w:rPr>
          <w:rFonts w:ascii="Calibri" w:hAnsi="Calibri" w:cs="Calibri"/>
          <w:sz w:val="20"/>
          <w:szCs w:val="20"/>
        </w:rPr>
        <w:t xml:space="preserve">w </w:t>
      </w:r>
      <w:r w:rsidRPr="004C3D59">
        <w:rPr>
          <w:rFonts w:ascii="Calibri" w:hAnsi="Calibri" w:cs="Calibri"/>
          <w:sz w:val="20"/>
          <w:szCs w:val="20"/>
        </w:rPr>
        <w:t xml:space="preserve">zakresie personelu i warunków produkcji. </w:t>
      </w:r>
    </w:p>
    <w:p w14:paraId="30EAA735" w14:textId="77777777" w:rsidR="00E37BA6" w:rsidRDefault="00DC6713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Posiłki winny być przygotowywane na najwyższym poziomie i standardzie, na bazie produktów najwyższej jakości i zgodnie z normami bezpieczeństwa określonymi w systemie HACCP.</w:t>
      </w:r>
    </w:p>
    <w:p w14:paraId="1172F917" w14:textId="2C15F4E4" w:rsidR="00A20E3B" w:rsidRPr="008673B4" w:rsidRDefault="00DC6713" w:rsidP="008673B4">
      <w:pPr>
        <w:pStyle w:val="Default"/>
        <w:numPr>
          <w:ilvl w:val="0"/>
          <w:numId w:val="25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 xml:space="preserve"> Zamawiający zastrzega sobie możliwość kontroli miejsca produkcji pod względem wymogów Sanepidu i procedur HACCP oraz wglądu do dokumentów na etapie realizacji </w:t>
      </w:r>
      <w:r w:rsidR="00C751ED">
        <w:rPr>
          <w:rFonts w:ascii="Calibri" w:hAnsi="Calibri" w:cs="Calibri"/>
          <w:sz w:val="20"/>
          <w:szCs w:val="20"/>
        </w:rPr>
        <w:t>U</w:t>
      </w:r>
      <w:r w:rsidRPr="004C3D59">
        <w:rPr>
          <w:rFonts w:ascii="Calibri" w:hAnsi="Calibri" w:cs="Calibri"/>
          <w:sz w:val="20"/>
          <w:szCs w:val="20"/>
        </w:rPr>
        <w:t>mowy.</w:t>
      </w:r>
    </w:p>
    <w:p w14:paraId="02CAB4FC" w14:textId="40F1BAD2" w:rsidR="00DC6713" w:rsidRPr="004C3D59" w:rsidRDefault="004354D0" w:rsidP="00694707">
      <w:pPr>
        <w:pStyle w:val="Default"/>
        <w:ind w:firstLine="360"/>
        <w:rPr>
          <w:rFonts w:ascii="Calibri" w:hAnsi="Calibri" w:cs="Calibri"/>
          <w:b/>
          <w:sz w:val="20"/>
          <w:szCs w:val="20"/>
          <w:u w:val="single"/>
        </w:rPr>
      </w:pPr>
      <w:r w:rsidRPr="004C3D59">
        <w:rPr>
          <w:rFonts w:ascii="Calibri" w:hAnsi="Calibri" w:cs="Calibri"/>
          <w:b/>
          <w:sz w:val="20"/>
          <w:szCs w:val="20"/>
          <w:u w:val="single"/>
        </w:rPr>
        <w:lastRenderedPageBreak/>
        <w:t>2)</w:t>
      </w:r>
      <w:r w:rsidR="009B004D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DC6713" w:rsidRPr="004C3D59">
        <w:rPr>
          <w:rFonts w:ascii="Calibri" w:hAnsi="Calibri" w:cs="Calibri"/>
          <w:b/>
          <w:bCs/>
          <w:sz w:val="20"/>
          <w:szCs w:val="20"/>
          <w:u w:val="single"/>
        </w:rPr>
        <w:t>Dostarczenie zamówionych posiłków:</w:t>
      </w:r>
    </w:p>
    <w:p w14:paraId="358DE1EB" w14:textId="461EB28F" w:rsidR="00DC6713" w:rsidRPr="004C3D59" w:rsidRDefault="00DC6713" w:rsidP="00F30D1B">
      <w:pPr>
        <w:pStyle w:val="Defaul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 xml:space="preserve">Zamówione posiłki winny być dowiezione </w:t>
      </w:r>
      <w:r w:rsidR="00CE257F">
        <w:rPr>
          <w:rFonts w:ascii="Calibri" w:hAnsi="Calibri" w:cs="Calibri"/>
          <w:sz w:val="20"/>
          <w:szCs w:val="20"/>
        </w:rPr>
        <w:t xml:space="preserve">i </w:t>
      </w:r>
      <w:r w:rsidRPr="004C3D59">
        <w:rPr>
          <w:rFonts w:ascii="Calibri" w:hAnsi="Calibri" w:cs="Calibri"/>
          <w:sz w:val="20"/>
          <w:szCs w:val="20"/>
        </w:rPr>
        <w:t>podane w terminie wskazanym przez Zamawiającego</w:t>
      </w:r>
      <w:r w:rsidR="009B004D">
        <w:rPr>
          <w:rFonts w:ascii="Calibri" w:hAnsi="Calibri" w:cs="Calibri"/>
          <w:sz w:val="20"/>
          <w:szCs w:val="20"/>
        </w:rPr>
        <w:t xml:space="preserve"> </w:t>
      </w:r>
      <w:r w:rsidRPr="004C3D59">
        <w:rPr>
          <w:rFonts w:ascii="Calibri" w:hAnsi="Calibri" w:cs="Calibri"/>
          <w:sz w:val="20"/>
          <w:szCs w:val="20"/>
        </w:rPr>
        <w:t>w</w:t>
      </w:r>
      <w:r w:rsidR="00F30D1B" w:rsidRPr="004C3D59">
        <w:rPr>
          <w:rFonts w:ascii="Calibri" w:hAnsi="Calibri" w:cs="Calibri"/>
          <w:sz w:val="20"/>
          <w:szCs w:val="20"/>
        </w:rPr>
        <w:t> </w:t>
      </w:r>
      <w:r w:rsidRPr="004C3D59">
        <w:rPr>
          <w:rFonts w:ascii="Calibri" w:hAnsi="Calibri" w:cs="Calibri"/>
          <w:sz w:val="20"/>
          <w:szCs w:val="20"/>
        </w:rPr>
        <w:t>miejsce, w którym będzie odbywało się dane spotkanie, zgodnie z wymaganiami sanitarno-epidemiologicznymi dotyczącymi żywności i żywienia.</w:t>
      </w:r>
    </w:p>
    <w:p w14:paraId="1F20BAF5" w14:textId="77777777" w:rsidR="00DC6713" w:rsidRPr="004C3D59" w:rsidRDefault="00DC6713" w:rsidP="00694707">
      <w:pPr>
        <w:pStyle w:val="Defaul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Samochody</w:t>
      </w:r>
      <w:r w:rsidR="00A015F6">
        <w:rPr>
          <w:rFonts w:ascii="Calibri" w:hAnsi="Calibri" w:cs="Calibri"/>
          <w:sz w:val="20"/>
          <w:szCs w:val="20"/>
        </w:rPr>
        <w:t>-</w:t>
      </w:r>
      <w:r w:rsidRPr="004C3D59">
        <w:rPr>
          <w:rFonts w:ascii="Calibri" w:hAnsi="Calibri" w:cs="Calibri"/>
          <w:sz w:val="20"/>
          <w:szCs w:val="20"/>
        </w:rPr>
        <w:t>chłodnie, przeznaczone do transportu żywności winny posiadać decyzję o dopuszczeniu pojazdu do przewozu artykułów spożywczych oraz kartę kontrolną pojazdu z dokumentacją dotyczącą temperatury i czystości</w:t>
      </w:r>
      <w:r w:rsidR="00CE257F">
        <w:rPr>
          <w:rFonts w:ascii="Calibri" w:hAnsi="Calibri" w:cs="Calibri"/>
          <w:sz w:val="20"/>
          <w:szCs w:val="20"/>
        </w:rPr>
        <w:t>,</w:t>
      </w:r>
      <w:r w:rsidRPr="004C3D59">
        <w:rPr>
          <w:rFonts w:ascii="Calibri" w:hAnsi="Calibri" w:cs="Calibri"/>
          <w:sz w:val="20"/>
          <w:szCs w:val="20"/>
        </w:rPr>
        <w:t xml:space="preserve"> wydaną przez właściwy terenowo dla siedziby Wykonawcy Państwowy Powiatowy Inspektorat Sanitarny.</w:t>
      </w:r>
    </w:p>
    <w:p w14:paraId="45B11787" w14:textId="77777777" w:rsidR="00DC6713" w:rsidRPr="004C3D59" w:rsidRDefault="00DC6713" w:rsidP="00694707">
      <w:pPr>
        <w:pStyle w:val="Default"/>
        <w:numPr>
          <w:ilvl w:val="0"/>
          <w:numId w:val="26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Dostarczenie zamówienia winno nastąpić najpóźniej 30 minut przed rozpoczęciem danego spotkania</w:t>
      </w:r>
      <w:r w:rsidR="00CE257F">
        <w:rPr>
          <w:rFonts w:ascii="Calibri" w:hAnsi="Calibri" w:cs="Calibri"/>
          <w:sz w:val="20"/>
          <w:szCs w:val="20"/>
        </w:rPr>
        <w:t>.</w:t>
      </w:r>
    </w:p>
    <w:p w14:paraId="35E07DAB" w14:textId="61608C91" w:rsidR="003C2504" w:rsidRPr="00C751ED" w:rsidRDefault="00C2199F" w:rsidP="00D75645">
      <w:pPr>
        <w:pStyle w:val="Default"/>
        <w:numPr>
          <w:ilvl w:val="0"/>
          <w:numId w:val="26"/>
        </w:numPr>
        <w:jc w:val="both"/>
        <w:rPr>
          <w:rFonts w:ascii="Calibri" w:hAnsi="Calibri" w:cs="Calibri"/>
          <w:color w:val="auto"/>
          <w:sz w:val="20"/>
          <w:szCs w:val="20"/>
        </w:rPr>
      </w:pPr>
      <w:r w:rsidRPr="00C2199F">
        <w:rPr>
          <w:rFonts w:ascii="Calibri" w:hAnsi="Calibri" w:cs="Calibri"/>
          <w:color w:val="auto"/>
          <w:sz w:val="20"/>
          <w:szCs w:val="20"/>
        </w:rPr>
        <w:t>Wykonawca</w:t>
      </w:r>
      <w:r w:rsidRPr="00C2199F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jest odpowiedzialny za transport</w:t>
      </w:r>
      <w:r w:rsidR="008673B4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</w:t>
      </w:r>
      <w:r w:rsidRPr="00C2199F">
        <w:rPr>
          <w:rFonts w:ascii="Calibri" w:hAnsi="Calibri" w:cs="Calibri"/>
          <w:color w:val="auto"/>
          <w:sz w:val="20"/>
          <w:szCs w:val="20"/>
        </w:rPr>
        <w:t>(dostawę do określonego miejsca przeznaczenia)</w:t>
      </w:r>
      <w:r w:rsidR="009B004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199F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i </w:t>
      </w:r>
      <w:r w:rsidR="00CE257F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ponosi </w:t>
      </w:r>
      <w:r w:rsidRPr="00C2199F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koszty transportu.</w:t>
      </w:r>
    </w:p>
    <w:p w14:paraId="0041EAFB" w14:textId="77777777" w:rsidR="00DC6713" w:rsidRPr="004C3D59" w:rsidRDefault="00DC6713" w:rsidP="00694707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7BE05B33" w14:textId="1498D48C" w:rsidR="00DC6713" w:rsidRPr="004C3D59" w:rsidRDefault="004354D0" w:rsidP="00694707">
      <w:pPr>
        <w:pStyle w:val="Default"/>
        <w:ind w:firstLine="360"/>
        <w:rPr>
          <w:rFonts w:ascii="Calibri" w:hAnsi="Calibri" w:cs="Calibri"/>
          <w:sz w:val="20"/>
          <w:szCs w:val="20"/>
          <w:u w:val="single"/>
        </w:rPr>
      </w:pPr>
      <w:r w:rsidRPr="004C3D59">
        <w:rPr>
          <w:rFonts w:ascii="Calibri" w:hAnsi="Calibri" w:cs="Calibri"/>
          <w:b/>
          <w:bCs/>
          <w:sz w:val="20"/>
          <w:szCs w:val="20"/>
          <w:u w:val="single"/>
        </w:rPr>
        <w:t>3)</w:t>
      </w:r>
      <w:r w:rsidR="009B004D">
        <w:rPr>
          <w:rFonts w:ascii="Calibri" w:hAnsi="Calibri" w:cs="Calibri"/>
          <w:b/>
          <w:bCs/>
          <w:sz w:val="20"/>
          <w:szCs w:val="20"/>
          <w:u w:val="single"/>
        </w:rPr>
        <w:t xml:space="preserve"> </w:t>
      </w:r>
      <w:r w:rsidR="00DC6713" w:rsidRPr="004C3D59">
        <w:rPr>
          <w:rFonts w:ascii="Calibri" w:hAnsi="Calibri" w:cs="Calibri"/>
          <w:b/>
          <w:bCs/>
          <w:sz w:val="20"/>
          <w:szCs w:val="20"/>
          <w:u w:val="single"/>
        </w:rPr>
        <w:t>Zapewnienie odpowiedniej obsługi:</w:t>
      </w:r>
    </w:p>
    <w:p w14:paraId="6917A053" w14:textId="77777777" w:rsidR="00DC6713" w:rsidRPr="004C3D59" w:rsidRDefault="00DC6713" w:rsidP="00F30D1B">
      <w:pPr>
        <w:pStyle w:val="Default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Wszystkie osoby uczestniczące w realizacji zamówienia muszą posiadać książeczki badań do celów sanitarno-epidemiologicznych oraz orzeczenie lekarskie o braku przeciwwskazań do wykonywania pracy w kontakcie z żywnością i częstym kontaktem z ludnością.</w:t>
      </w:r>
    </w:p>
    <w:p w14:paraId="4A6E6E7D" w14:textId="77777777" w:rsidR="00DC6713" w:rsidRPr="004C3D59" w:rsidRDefault="00DC6713" w:rsidP="00F30D1B">
      <w:pPr>
        <w:pStyle w:val="Default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Ilość osób obsługujących dane spotkanie winna być zapewniona w takiej liczbie, aby świadczenie usługi przebiegało sprawnie i bez zbędnych opóźnień. Zamawiający wskaże minimalną ilość osób niezbędną do obsługi każdego spotkania w zleceniu.</w:t>
      </w:r>
    </w:p>
    <w:p w14:paraId="09917F30" w14:textId="77777777" w:rsidR="00DC6713" w:rsidRPr="004C3D59" w:rsidRDefault="00DC6713" w:rsidP="00F30D1B">
      <w:pPr>
        <w:pStyle w:val="Default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Liczba kelnerów winna gwarantować sprawną i szybką obsługę uczestników spotkania (w przypadku bufetu –nie mniej niż jeden kelner na 20 osób, w przypadku kolacji zasiadanej</w:t>
      </w:r>
      <w:r w:rsidR="002E2A99">
        <w:rPr>
          <w:rFonts w:ascii="Calibri" w:hAnsi="Calibri" w:cs="Calibri"/>
          <w:sz w:val="20"/>
          <w:szCs w:val="20"/>
        </w:rPr>
        <w:t xml:space="preserve">– </w:t>
      </w:r>
      <w:r w:rsidRPr="004C3D59">
        <w:rPr>
          <w:rFonts w:ascii="Calibri" w:hAnsi="Calibri" w:cs="Calibri"/>
          <w:sz w:val="20"/>
          <w:szCs w:val="20"/>
        </w:rPr>
        <w:t xml:space="preserve">nie mniej niż jeden kelner na jeden stolik, jednak nie mniej niż jeden kelner na </w:t>
      </w:r>
      <w:r w:rsidR="004D7BAA" w:rsidRPr="004C3D59">
        <w:rPr>
          <w:rFonts w:ascii="Calibri" w:hAnsi="Calibri" w:cs="Calibri"/>
          <w:sz w:val="20"/>
          <w:szCs w:val="20"/>
        </w:rPr>
        <w:t xml:space="preserve">10 </w:t>
      </w:r>
      <w:r w:rsidRPr="004C3D59">
        <w:rPr>
          <w:rFonts w:ascii="Calibri" w:hAnsi="Calibri" w:cs="Calibri"/>
          <w:sz w:val="20"/>
          <w:szCs w:val="20"/>
        </w:rPr>
        <w:t>osób</w:t>
      </w:r>
      <w:r w:rsidR="002E2A99">
        <w:rPr>
          <w:rFonts w:ascii="Calibri" w:hAnsi="Calibri" w:cs="Calibri"/>
          <w:sz w:val="20"/>
          <w:szCs w:val="20"/>
        </w:rPr>
        <w:t>)</w:t>
      </w:r>
      <w:r w:rsidRPr="004C3D59">
        <w:rPr>
          <w:rFonts w:ascii="Calibri" w:hAnsi="Calibri" w:cs="Calibri"/>
          <w:sz w:val="20"/>
          <w:szCs w:val="20"/>
        </w:rPr>
        <w:t>.</w:t>
      </w:r>
    </w:p>
    <w:p w14:paraId="2DC91CBF" w14:textId="77777777" w:rsidR="00DC6713" w:rsidRPr="004C3D59" w:rsidRDefault="00DC6713" w:rsidP="00F30D1B">
      <w:pPr>
        <w:pStyle w:val="Default"/>
        <w:numPr>
          <w:ilvl w:val="0"/>
          <w:numId w:val="27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 xml:space="preserve">Ubiór osób obsługujących winien być identyczny dla całego zespołu (odpowiednio dla kobiet i mężczyzn), stosowny do rangi danego spotkania, czysty, schludny i elegancki. </w:t>
      </w:r>
    </w:p>
    <w:p w14:paraId="176089BB" w14:textId="77777777" w:rsidR="00DC6713" w:rsidRPr="004C3D59" w:rsidRDefault="00DC6713" w:rsidP="00F30D1B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D908334" w14:textId="77777777" w:rsidR="00DC6713" w:rsidRPr="004C3D59" w:rsidRDefault="004354D0" w:rsidP="00694707">
      <w:pPr>
        <w:pStyle w:val="Default"/>
        <w:ind w:firstLine="360"/>
        <w:rPr>
          <w:rFonts w:ascii="Calibri" w:hAnsi="Calibri" w:cs="Calibri"/>
          <w:b/>
          <w:bCs/>
          <w:sz w:val="20"/>
          <w:szCs w:val="20"/>
          <w:u w:val="single"/>
        </w:rPr>
      </w:pPr>
      <w:r w:rsidRPr="004C3D59">
        <w:rPr>
          <w:rFonts w:ascii="Calibri" w:hAnsi="Calibri" w:cs="Calibri"/>
          <w:b/>
          <w:bCs/>
          <w:sz w:val="20"/>
          <w:szCs w:val="20"/>
          <w:u w:val="single"/>
        </w:rPr>
        <w:t>4)</w:t>
      </w:r>
      <w:r w:rsidR="00DC6713" w:rsidRPr="004C3D59">
        <w:rPr>
          <w:rFonts w:ascii="Calibri" w:hAnsi="Calibri" w:cs="Calibri"/>
          <w:b/>
          <w:bCs/>
          <w:sz w:val="20"/>
          <w:szCs w:val="20"/>
          <w:u w:val="single"/>
        </w:rPr>
        <w:t xml:space="preserve"> Zapewnienie odpowiednich stołów oraz wystroju:</w:t>
      </w:r>
    </w:p>
    <w:p w14:paraId="5C064B8A" w14:textId="77777777" w:rsidR="00E37BA6" w:rsidRDefault="00DC6713">
      <w:pPr>
        <w:pStyle w:val="Default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Przygotowani</w:t>
      </w:r>
      <w:r w:rsidR="002E2A99">
        <w:rPr>
          <w:rFonts w:ascii="Calibri" w:hAnsi="Calibri" w:cs="Calibri"/>
          <w:sz w:val="20"/>
          <w:szCs w:val="20"/>
        </w:rPr>
        <w:t>e</w:t>
      </w:r>
      <w:r w:rsidRPr="004C3D59">
        <w:rPr>
          <w:rFonts w:ascii="Calibri" w:hAnsi="Calibri" w:cs="Calibri"/>
          <w:sz w:val="20"/>
          <w:szCs w:val="20"/>
        </w:rPr>
        <w:t xml:space="preserve"> układu stołów w sposób uzgodniony z Zamawiającym.</w:t>
      </w:r>
    </w:p>
    <w:p w14:paraId="788CCB77" w14:textId="77777777" w:rsidR="00E37BA6" w:rsidRDefault="00DC6713">
      <w:pPr>
        <w:pStyle w:val="Default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Dekoracj</w:t>
      </w:r>
      <w:r w:rsidR="002E2A99">
        <w:rPr>
          <w:rFonts w:ascii="Calibri" w:hAnsi="Calibri" w:cs="Calibri"/>
          <w:sz w:val="20"/>
          <w:szCs w:val="20"/>
        </w:rPr>
        <w:t>a</w:t>
      </w:r>
      <w:r w:rsidRPr="004C3D59">
        <w:rPr>
          <w:rFonts w:ascii="Calibri" w:hAnsi="Calibri" w:cs="Calibri"/>
          <w:sz w:val="20"/>
          <w:szCs w:val="20"/>
        </w:rPr>
        <w:t xml:space="preserve"> żywymi kwiatami; kolorystyka oraz ilość dobrana do wnętrza sal winna zostać zaakceptowana przez Zamawiającego. </w:t>
      </w:r>
    </w:p>
    <w:p w14:paraId="4C66885E" w14:textId="77777777" w:rsidR="00E37BA6" w:rsidRDefault="00DC6713">
      <w:pPr>
        <w:pStyle w:val="Default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Wykonani</w:t>
      </w:r>
      <w:r w:rsidR="002E2A99">
        <w:rPr>
          <w:rFonts w:ascii="Calibri" w:hAnsi="Calibri" w:cs="Calibri"/>
          <w:sz w:val="20"/>
          <w:szCs w:val="20"/>
        </w:rPr>
        <w:t>e</w:t>
      </w:r>
      <w:r w:rsidRPr="004C3D59">
        <w:rPr>
          <w:rFonts w:ascii="Calibri" w:hAnsi="Calibri" w:cs="Calibri"/>
          <w:sz w:val="20"/>
          <w:szCs w:val="20"/>
        </w:rPr>
        <w:t xml:space="preserve"> dekoracji na stołach (obrusy, kwiaty, serwetki, świece).</w:t>
      </w:r>
    </w:p>
    <w:p w14:paraId="148A6CF8" w14:textId="77777777" w:rsidR="00E37BA6" w:rsidRDefault="00DC6713">
      <w:pPr>
        <w:pStyle w:val="Default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 xml:space="preserve"> Zamawiający wyklucza użycie kwiatów sztucznych.</w:t>
      </w:r>
    </w:p>
    <w:p w14:paraId="1D833260" w14:textId="77777777" w:rsidR="00E37BA6" w:rsidRDefault="00DC6713">
      <w:pPr>
        <w:pStyle w:val="Default"/>
        <w:numPr>
          <w:ilvl w:val="0"/>
          <w:numId w:val="28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Zamawiający dopuszcza użycie innych niż kwiaty, elementów dekoracyjnych.</w:t>
      </w:r>
    </w:p>
    <w:p w14:paraId="4D303CE7" w14:textId="77777777" w:rsidR="00DC6713" w:rsidRPr="004C3D59" w:rsidRDefault="00DC6713" w:rsidP="00694707">
      <w:pPr>
        <w:pStyle w:val="Default"/>
        <w:rPr>
          <w:rFonts w:ascii="Calibri" w:hAnsi="Calibri" w:cs="Calibri"/>
          <w:sz w:val="20"/>
          <w:szCs w:val="20"/>
        </w:rPr>
      </w:pPr>
    </w:p>
    <w:p w14:paraId="4E9D5451" w14:textId="69EC6F8D" w:rsidR="006F685A" w:rsidRPr="004C3D59" w:rsidRDefault="00D41A15" w:rsidP="00D41A15">
      <w:pPr>
        <w:pStyle w:val="Default"/>
        <w:ind w:left="567" w:hanging="14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5 </w:t>
      </w:r>
      <w:r w:rsidR="00DC6713" w:rsidRPr="004C3D59">
        <w:rPr>
          <w:rFonts w:ascii="Calibri" w:hAnsi="Calibri" w:cs="Calibri"/>
          <w:b/>
          <w:bCs/>
          <w:sz w:val="20"/>
          <w:szCs w:val="20"/>
          <w:u w:val="single"/>
        </w:rPr>
        <w:t>Zapewnienie odpowiedniej zastawy:</w:t>
      </w:r>
    </w:p>
    <w:p w14:paraId="04B87E92" w14:textId="77777777" w:rsidR="00E37BA6" w:rsidRDefault="00DC6713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Wykonawca, po zgłoszeniu przez Zamawiającego, winien dostosować odpowiednią zastawę do rangi spotkania poprzez zapewnienie:</w:t>
      </w:r>
    </w:p>
    <w:p w14:paraId="34DC6408" w14:textId="77777777" w:rsidR="00DC6713" w:rsidRPr="004C3D59" w:rsidRDefault="00DC6713" w:rsidP="002E2A99">
      <w:pPr>
        <w:pStyle w:val="Default"/>
        <w:numPr>
          <w:ilvl w:val="1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Zastawy stołowej niezbędnej do realizacji imprezy w liczbie adekwatnej do liczby uczestników, rodzaju potraw, rodzaju napojów oraz sposobu serwisu,</w:t>
      </w:r>
    </w:p>
    <w:p w14:paraId="05F65B34" w14:textId="77777777" w:rsidR="00DC6713" w:rsidRPr="004C3D59" w:rsidRDefault="00DC6713" w:rsidP="004F0C14">
      <w:pPr>
        <w:pStyle w:val="Default"/>
        <w:numPr>
          <w:ilvl w:val="1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Poprzez zastawę stołową Zamawiający rozumie m.in.: zastawę stołową z materiału wysokiej jakości (takiego jak porcelana, porcelit, kryształ, szkło) bez napisów; użyta zastawa winna być czysta i nieuszkodzona. Sztućce winny być wykonane ze stali nierdzewnej. Niedopuszczalne jest stosowanie naczyń i sztućców jednorazowego użytku (jak np. zastawy z plastiku, tektury</w:t>
      </w:r>
      <w:r w:rsidRPr="004C3D59">
        <w:rPr>
          <w:rFonts w:ascii="Calibri" w:hAnsi="Calibri" w:cs="Calibri"/>
          <w:sz w:val="20"/>
          <w:szCs w:val="20"/>
        </w:rPr>
        <w:br/>
        <w:t>i ebonitu, sztućców  z plastiku i aluminium, chyba że Zamawiający zaznaczy konieczność podania zastawy jednorazowej)</w:t>
      </w:r>
      <w:r w:rsidR="002E2A99">
        <w:rPr>
          <w:rFonts w:ascii="Calibri" w:hAnsi="Calibri" w:cs="Calibri"/>
          <w:sz w:val="20"/>
          <w:szCs w:val="20"/>
        </w:rPr>
        <w:t>.</w:t>
      </w:r>
    </w:p>
    <w:p w14:paraId="57159AA1" w14:textId="77777777" w:rsidR="00DC6713" w:rsidRPr="004C3D59" w:rsidRDefault="00DC6713" w:rsidP="00694707">
      <w:pPr>
        <w:pStyle w:val="Default"/>
        <w:ind w:left="720"/>
        <w:rPr>
          <w:rFonts w:ascii="Calibri" w:hAnsi="Calibri" w:cs="Calibri"/>
          <w:sz w:val="20"/>
          <w:szCs w:val="20"/>
        </w:rPr>
      </w:pPr>
    </w:p>
    <w:p w14:paraId="72D9E9ED" w14:textId="77777777" w:rsidR="00E37BA6" w:rsidRDefault="00DC6713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 xml:space="preserve">Sprzęt gastronomiczny winien być: </w:t>
      </w:r>
    </w:p>
    <w:p w14:paraId="2CF02854" w14:textId="77777777" w:rsidR="00DC6713" w:rsidRPr="004C3D59" w:rsidRDefault="002E2A99" w:rsidP="002E2A99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</w:t>
      </w:r>
      <w:r w:rsidR="00DC6713" w:rsidRPr="004C3D59">
        <w:rPr>
          <w:rFonts w:ascii="Calibri" w:hAnsi="Calibri" w:cs="Calibri"/>
          <w:sz w:val="20"/>
          <w:szCs w:val="20"/>
        </w:rPr>
        <w:t>ompletny</w:t>
      </w:r>
      <w:r>
        <w:rPr>
          <w:rFonts w:ascii="Calibri" w:hAnsi="Calibri" w:cs="Calibri"/>
          <w:sz w:val="20"/>
          <w:szCs w:val="20"/>
        </w:rPr>
        <w:t>,</w:t>
      </w:r>
      <w:r w:rsidR="00DC6713" w:rsidRPr="004C3D59">
        <w:rPr>
          <w:rFonts w:ascii="Calibri" w:hAnsi="Calibri" w:cs="Calibri"/>
          <w:sz w:val="20"/>
          <w:szCs w:val="20"/>
        </w:rPr>
        <w:t xml:space="preserve"> tj. nieposiadający żadnych oznak zadrapań, uszczerbień,  zniszczeń,</w:t>
      </w:r>
    </w:p>
    <w:p w14:paraId="1447E27B" w14:textId="51EB0631" w:rsidR="00DC6713" w:rsidRPr="00EA7713" w:rsidRDefault="00DC6713" w:rsidP="00EA7713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jednolity, tj.: w przypadku porcelany –ten sam kształt, wzór, kolor, zdobienia; pochodzący z</w:t>
      </w:r>
      <w:r w:rsidR="00D41A15">
        <w:rPr>
          <w:rFonts w:ascii="Calibri" w:hAnsi="Calibri" w:cs="Calibri"/>
          <w:sz w:val="20"/>
          <w:szCs w:val="20"/>
        </w:rPr>
        <w:t> </w:t>
      </w:r>
      <w:r w:rsidRPr="004C3D59">
        <w:rPr>
          <w:rFonts w:ascii="Calibri" w:hAnsi="Calibri" w:cs="Calibri"/>
          <w:sz w:val="20"/>
          <w:szCs w:val="20"/>
        </w:rPr>
        <w:t>jednego kompletu od jednego producenta; w przypadku szkła do napojów</w:t>
      </w:r>
      <w:r w:rsidR="00EA7713">
        <w:rPr>
          <w:rFonts w:ascii="Calibri" w:hAnsi="Calibri" w:cs="Calibri"/>
          <w:sz w:val="20"/>
          <w:szCs w:val="20"/>
        </w:rPr>
        <w:t xml:space="preserve"> –</w:t>
      </w:r>
      <w:r w:rsidRPr="004C3D59">
        <w:rPr>
          <w:rFonts w:ascii="Calibri" w:hAnsi="Calibri" w:cs="Calibri"/>
          <w:sz w:val="20"/>
          <w:szCs w:val="20"/>
        </w:rPr>
        <w:t xml:space="preserve"> jednolity wzór i</w:t>
      </w:r>
      <w:r w:rsidR="00D41A15">
        <w:rPr>
          <w:rFonts w:ascii="Calibri" w:hAnsi="Calibri" w:cs="Calibri"/>
          <w:sz w:val="20"/>
          <w:szCs w:val="20"/>
        </w:rPr>
        <w:t> </w:t>
      </w:r>
      <w:r w:rsidRPr="004C3D59">
        <w:rPr>
          <w:rFonts w:ascii="Calibri" w:hAnsi="Calibri" w:cs="Calibri"/>
          <w:sz w:val="20"/>
          <w:szCs w:val="20"/>
        </w:rPr>
        <w:t>rodzaj szkła, z którego został</w:t>
      </w:r>
      <w:r w:rsidR="00EA7713">
        <w:rPr>
          <w:rFonts w:ascii="Calibri" w:hAnsi="Calibri" w:cs="Calibri"/>
          <w:sz w:val="20"/>
          <w:szCs w:val="20"/>
        </w:rPr>
        <w:t>o</w:t>
      </w:r>
      <w:r w:rsidRPr="004C3D59">
        <w:rPr>
          <w:rFonts w:ascii="Calibri" w:hAnsi="Calibri" w:cs="Calibri"/>
          <w:sz w:val="20"/>
          <w:szCs w:val="20"/>
        </w:rPr>
        <w:t xml:space="preserve"> wykonane, pochodząc</w:t>
      </w:r>
      <w:r w:rsidR="00EA7713">
        <w:rPr>
          <w:rFonts w:ascii="Calibri" w:hAnsi="Calibri" w:cs="Calibri"/>
          <w:sz w:val="20"/>
          <w:szCs w:val="20"/>
        </w:rPr>
        <w:t>e</w:t>
      </w:r>
      <w:r w:rsidRPr="004C3D59">
        <w:rPr>
          <w:rFonts w:ascii="Calibri" w:hAnsi="Calibri" w:cs="Calibri"/>
          <w:sz w:val="20"/>
          <w:szCs w:val="20"/>
        </w:rPr>
        <w:t xml:space="preserve"> od jednego producenta</w:t>
      </w:r>
      <w:r w:rsidR="00EA7713">
        <w:rPr>
          <w:rFonts w:ascii="Calibri" w:hAnsi="Calibri" w:cs="Calibri"/>
          <w:sz w:val="20"/>
          <w:szCs w:val="20"/>
        </w:rPr>
        <w:t xml:space="preserve">; </w:t>
      </w:r>
      <w:r w:rsidRPr="00EA7713">
        <w:rPr>
          <w:rFonts w:ascii="Calibri" w:hAnsi="Calibri" w:cs="Calibri"/>
          <w:sz w:val="20"/>
          <w:szCs w:val="20"/>
        </w:rPr>
        <w:t>w przypadku sztućców</w:t>
      </w:r>
      <w:r w:rsidR="00EA7713">
        <w:rPr>
          <w:rFonts w:ascii="Calibri" w:hAnsi="Calibri" w:cs="Calibri"/>
          <w:sz w:val="20"/>
          <w:szCs w:val="20"/>
        </w:rPr>
        <w:t xml:space="preserve"> –</w:t>
      </w:r>
      <w:r w:rsidRPr="00EA7713">
        <w:rPr>
          <w:rFonts w:ascii="Calibri" w:hAnsi="Calibri" w:cs="Calibri"/>
          <w:sz w:val="20"/>
          <w:szCs w:val="20"/>
        </w:rPr>
        <w:t xml:space="preserve"> jeden producent, jednolity wzór, gatunek i zdobienia,</w:t>
      </w:r>
    </w:p>
    <w:p w14:paraId="24C8327F" w14:textId="77777777" w:rsidR="00DC6713" w:rsidRPr="004C3D59" w:rsidRDefault="00DC6713" w:rsidP="00EA7713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estetyczny, tj. gustowny, czysty, dobrany do rodzajów potraw i dań,</w:t>
      </w:r>
    </w:p>
    <w:p w14:paraId="2F45F340" w14:textId="77777777" w:rsidR="00DC6713" w:rsidRPr="004C3D59" w:rsidRDefault="00DC6713" w:rsidP="004F0C14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profesjonalny, tj. dostosowany do wymogów obowiązujących w gastronomii, posiadający niezbędne certyfikaty dopuszczające jego używanie w gastronomii.</w:t>
      </w:r>
    </w:p>
    <w:p w14:paraId="2991B22C" w14:textId="77777777" w:rsidR="00DC6713" w:rsidRPr="004C3D59" w:rsidRDefault="00DC6713" w:rsidP="00F30D1B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Obrusy, serwetki, przywieszki wykorzystywane podczas realizacji usługi muszą być czyste/wyprane, wyprasowane, kompletne w kolorze białym, ecru lub innym do uzgodnienia</w:t>
      </w:r>
      <w:r w:rsidRPr="004C3D59">
        <w:rPr>
          <w:rFonts w:ascii="Calibri" w:hAnsi="Calibri" w:cs="Calibri"/>
          <w:sz w:val="20"/>
          <w:szCs w:val="20"/>
        </w:rPr>
        <w:br/>
        <w:t xml:space="preserve"> z Zamawiającym. </w:t>
      </w:r>
    </w:p>
    <w:p w14:paraId="556D063E" w14:textId="77777777" w:rsidR="006D69D8" w:rsidRPr="004C3D59" w:rsidRDefault="00DC6713" w:rsidP="00D75645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lastRenderedPageBreak/>
        <w:t xml:space="preserve">W uzasadnionych przypadkach Zamawiający </w:t>
      </w:r>
      <w:r w:rsidR="00EA7713">
        <w:rPr>
          <w:rFonts w:ascii="Calibri" w:hAnsi="Calibri" w:cs="Calibri"/>
          <w:sz w:val="20"/>
          <w:szCs w:val="20"/>
        </w:rPr>
        <w:t>m</w:t>
      </w:r>
      <w:r w:rsidRPr="004C3D59">
        <w:rPr>
          <w:rFonts w:ascii="Calibri" w:hAnsi="Calibri" w:cs="Calibri"/>
          <w:sz w:val="20"/>
          <w:szCs w:val="20"/>
        </w:rPr>
        <w:t>a prawo zażądać od Wykonawcy wymiany wyżej wymienionego sprzętu gastronomicznego</w:t>
      </w:r>
      <w:r w:rsidR="00EA7713">
        <w:rPr>
          <w:rFonts w:ascii="Calibri" w:hAnsi="Calibri" w:cs="Calibri"/>
          <w:sz w:val="20"/>
          <w:szCs w:val="20"/>
        </w:rPr>
        <w:t>.</w:t>
      </w:r>
    </w:p>
    <w:p w14:paraId="52956492" w14:textId="77777777" w:rsidR="006D69D8" w:rsidRPr="004C3D59" w:rsidRDefault="006D69D8" w:rsidP="00D75645">
      <w:pPr>
        <w:pStyle w:val="Default"/>
        <w:rPr>
          <w:rFonts w:ascii="Calibri" w:hAnsi="Calibri" w:cs="Calibri"/>
          <w:sz w:val="20"/>
          <w:szCs w:val="20"/>
        </w:rPr>
      </w:pPr>
    </w:p>
    <w:p w14:paraId="48400C08" w14:textId="77777777" w:rsidR="00DC6713" w:rsidRPr="004C3D59" w:rsidRDefault="004354D0" w:rsidP="00694707">
      <w:pPr>
        <w:pStyle w:val="Default"/>
        <w:ind w:firstLine="360"/>
        <w:rPr>
          <w:rFonts w:ascii="Calibri" w:hAnsi="Calibri" w:cs="Calibri"/>
          <w:b/>
          <w:bCs/>
          <w:sz w:val="20"/>
          <w:szCs w:val="20"/>
          <w:u w:val="single"/>
        </w:rPr>
      </w:pPr>
      <w:r w:rsidRPr="004C3D59">
        <w:rPr>
          <w:rFonts w:ascii="Calibri" w:hAnsi="Calibri" w:cs="Calibri"/>
          <w:b/>
          <w:bCs/>
          <w:sz w:val="20"/>
          <w:szCs w:val="20"/>
          <w:u w:val="single"/>
        </w:rPr>
        <w:t>6)</w:t>
      </w:r>
      <w:r w:rsidR="00DC6713" w:rsidRPr="004C3D59">
        <w:rPr>
          <w:rFonts w:ascii="Calibri" w:hAnsi="Calibri" w:cs="Calibri"/>
          <w:b/>
          <w:bCs/>
          <w:sz w:val="20"/>
          <w:szCs w:val="20"/>
          <w:u w:val="single"/>
        </w:rPr>
        <w:t xml:space="preserve"> Wymagania dotyczące świadczenia:</w:t>
      </w:r>
    </w:p>
    <w:p w14:paraId="5C1A6453" w14:textId="77777777" w:rsidR="00DC6713" w:rsidRPr="004C3D59" w:rsidRDefault="00DC6713" w:rsidP="00F30D1B">
      <w:pPr>
        <w:pStyle w:val="Defaul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 xml:space="preserve">Usługi cateringowe będą świadczone na najwyższym poziomie, zgodnie z postanowieniami </w:t>
      </w:r>
      <w:r w:rsidR="00EA7713">
        <w:rPr>
          <w:rFonts w:ascii="Calibri" w:hAnsi="Calibri" w:cs="Calibri"/>
          <w:sz w:val="20"/>
          <w:szCs w:val="20"/>
        </w:rPr>
        <w:t>U</w:t>
      </w:r>
      <w:r w:rsidRPr="004C3D59">
        <w:rPr>
          <w:rFonts w:ascii="Calibri" w:hAnsi="Calibri" w:cs="Calibri"/>
          <w:sz w:val="20"/>
          <w:szCs w:val="20"/>
        </w:rPr>
        <w:t>mowy</w:t>
      </w:r>
      <w:r w:rsidRPr="004C3D59">
        <w:rPr>
          <w:rFonts w:ascii="Calibri" w:hAnsi="Calibri" w:cs="Calibri"/>
          <w:sz w:val="20"/>
          <w:szCs w:val="20"/>
        </w:rPr>
        <w:br/>
        <w:t xml:space="preserve"> i obowiązującymi w tym zakresie przepisami prawa.</w:t>
      </w:r>
    </w:p>
    <w:p w14:paraId="7B87A0AF" w14:textId="4FFD8A4A" w:rsidR="00DC6713" w:rsidRPr="004C3D59" w:rsidRDefault="00DC6713" w:rsidP="00F30D1B">
      <w:pPr>
        <w:pStyle w:val="Defaul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Dowóz posiłków zostanie zapewniony we wskazane przez Zamawiającego miejsce.</w:t>
      </w:r>
    </w:p>
    <w:p w14:paraId="1D2C664B" w14:textId="77777777" w:rsidR="00DC6713" w:rsidRPr="004C3D59" w:rsidRDefault="00DC6713" w:rsidP="00F30D1B">
      <w:pPr>
        <w:pStyle w:val="Defaul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Zapewnione zostanie bieżące sprzątanie i uporządkowanie pomieszczenia w trakcie i po zakończeniu danego spotkania.</w:t>
      </w:r>
    </w:p>
    <w:p w14:paraId="4B5D0384" w14:textId="77777777" w:rsidR="00DC6713" w:rsidRPr="004C3D59" w:rsidRDefault="00DC6713" w:rsidP="00F30D1B">
      <w:pPr>
        <w:pStyle w:val="Defaul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Wykonawca zapewni porcjowanie posiłków w miejscu świadczenia usługi i poda je w porcjach na osobę lub w formie bufetu (konsumpcja na stojąco lub siedząco).</w:t>
      </w:r>
    </w:p>
    <w:p w14:paraId="4A5CC89A" w14:textId="77777777" w:rsidR="00DC6713" w:rsidRPr="004C3D59" w:rsidRDefault="00DC6713" w:rsidP="00F30D1B">
      <w:pPr>
        <w:pStyle w:val="Defaul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Posiłki nie mogą być przygotowane z produktów typu instant (np. zupy w proszku, sosy w proszku itp.) oraz produktów gotowych (np. mrożone pierogi itp.).</w:t>
      </w:r>
    </w:p>
    <w:p w14:paraId="64889A21" w14:textId="77777777" w:rsidR="00DC6713" w:rsidRPr="004C3D59" w:rsidRDefault="00DC6713" w:rsidP="00F30D1B">
      <w:pPr>
        <w:pStyle w:val="Defaul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 xml:space="preserve">Wykonawca po zakończeniu spotkania doprowadzi miejsce świadczenia usługi do stanu sprzed rozpoczęcia świadczenia (w szczególności odbierze naczynia i sztućce oraz inne materiały będące własnością </w:t>
      </w:r>
      <w:r w:rsidR="00EA7713">
        <w:rPr>
          <w:rFonts w:ascii="Calibri" w:hAnsi="Calibri" w:cs="Calibri"/>
          <w:sz w:val="20"/>
          <w:szCs w:val="20"/>
        </w:rPr>
        <w:t>W</w:t>
      </w:r>
      <w:r w:rsidRPr="004C3D59">
        <w:rPr>
          <w:rFonts w:ascii="Calibri" w:hAnsi="Calibri" w:cs="Calibri"/>
          <w:sz w:val="20"/>
          <w:szCs w:val="20"/>
        </w:rPr>
        <w:t xml:space="preserve">ykonawcy, wykorzystywane w trakcie świadczenia usługi). Do obowiązków </w:t>
      </w:r>
      <w:r w:rsidR="00EA7713">
        <w:rPr>
          <w:rFonts w:ascii="Calibri" w:hAnsi="Calibri" w:cs="Calibri"/>
          <w:sz w:val="20"/>
          <w:szCs w:val="20"/>
        </w:rPr>
        <w:t>W</w:t>
      </w:r>
      <w:r w:rsidRPr="004C3D59">
        <w:rPr>
          <w:rFonts w:ascii="Calibri" w:hAnsi="Calibri" w:cs="Calibri"/>
          <w:sz w:val="20"/>
          <w:szCs w:val="20"/>
        </w:rPr>
        <w:t>ykonawcy należy: odbiór pojemników i odpadów pokonsumpcyjnych niezależnie od ich ilości. Pojemniki oraz odpady pokonsumpcyjne będą zbierane po zakończeniu spotkania/wydarzenia.</w:t>
      </w:r>
    </w:p>
    <w:p w14:paraId="678DCA30" w14:textId="77777777" w:rsidR="00DC6713" w:rsidRPr="004C3D59" w:rsidRDefault="00DC6713" w:rsidP="00F30D1B">
      <w:pPr>
        <w:pStyle w:val="Defaul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Wykonawca zobowiązany jest do sprzątnięcia pomieszczenia i usunięcia śmieci bezpośrednio po zakończeniu spotkania i przywrócenia sal i zaplecza do stanu pierwotnego. Czas trwania spotkania</w:t>
      </w:r>
      <w:r w:rsidR="00EA7713">
        <w:rPr>
          <w:rFonts w:ascii="Calibri" w:hAnsi="Calibri" w:cs="Calibri"/>
          <w:sz w:val="20"/>
          <w:szCs w:val="20"/>
        </w:rPr>
        <w:t>:</w:t>
      </w:r>
      <w:r w:rsidRPr="004C3D59">
        <w:rPr>
          <w:rFonts w:ascii="Calibri" w:hAnsi="Calibri" w:cs="Calibri"/>
          <w:sz w:val="20"/>
          <w:szCs w:val="20"/>
        </w:rPr>
        <w:t xml:space="preserve"> do „ostatniego gościa”.</w:t>
      </w:r>
    </w:p>
    <w:p w14:paraId="45928A59" w14:textId="4CAF1D23" w:rsidR="00DC6713" w:rsidRPr="004C3D59" w:rsidRDefault="00DC6713" w:rsidP="00F30D1B">
      <w:pPr>
        <w:pStyle w:val="Default"/>
        <w:numPr>
          <w:ilvl w:val="0"/>
          <w:numId w:val="29"/>
        </w:numPr>
        <w:jc w:val="both"/>
        <w:rPr>
          <w:rFonts w:ascii="Calibri" w:hAnsi="Calibri" w:cs="Calibri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t>Wykonawca zobowiązany jest do stosowania się do uwag i zaleceń Zamawiającego w zakresie kwestii technicznych i organizacyjnych, dokładając przy tym należytej staranności wymaganej od profesjonalistów i zgodnie z zasadami prowadzenia działalności gospodarczej tego rodzaju, dbając jednocześnie o estetykę obsługi oraz serwowanego menu.</w:t>
      </w:r>
    </w:p>
    <w:p w14:paraId="21D25C4A" w14:textId="77777777" w:rsidR="00DC6713" w:rsidRPr="004C3D59" w:rsidRDefault="00DC6713" w:rsidP="0081163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</w:p>
    <w:p w14:paraId="1E2B4233" w14:textId="77777777" w:rsidR="006803CB" w:rsidRPr="004C3D59" w:rsidRDefault="006803CB" w:rsidP="0081163F">
      <w:pPr>
        <w:spacing w:after="0" w:line="240" w:lineRule="auto"/>
        <w:ind w:left="644"/>
        <w:jc w:val="both"/>
        <w:rPr>
          <w:rFonts w:cs="Calibri"/>
          <w:sz w:val="20"/>
          <w:szCs w:val="20"/>
        </w:rPr>
      </w:pPr>
    </w:p>
    <w:p w14:paraId="7C9764A8" w14:textId="77777777" w:rsidR="006F685A" w:rsidRPr="004C3D59" w:rsidRDefault="001A63E8">
      <w:pPr>
        <w:pStyle w:val="Akapitzlist"/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4C3D59">
        <w:rPr>
          <w:rFonts w:cs="Calibri"/>
          <w:b/>
          <w:sz w:val="20"/>
          <w:szCs w:val="20"/>
        </w:rPr>
        <w:t>§ 2</w:t>
      </w:r>
    </w:p>
    <w:p w14:paraId="56FD81D5" w14:textId="77777777" w:rsidR="006F685A" w:rsidRPr="00016781" w:rsidRDefault="004539B9" w:rsidP="00016781">
      <w:pPr>
        <w:pStyle w:val="Akapitzlist"/>
        <w:spacing w:after="0" w:line="240" w:lineRule="auto"/>
        <w:ind w:left="360"/>
        <w:jc w:val="center"/>
        <w:rPr>
          <w:rFonts w:cs="Calibri"/>
          <w:b/>
          <w:i/>
          <w:sz w:val="20"/>
          <w:szCs w:val="20"/>
        </w:rPr>
      </w:pPr>
      <w:r w:rsidRPr="004C3D59">
        <w:rPr>
          <w:rFonts w:cs="Calibri"/>
          <w:b/>
          <w:i/>
          <w:sz w:val="20"/>
          <w:szCs w:val="20"/>
        </w:rPr>
        <w:t>Obowiązki Stron</w:t>
      </w:r>
    </w:p>
    <w:p w14:paraId="182E7289" w14:textId="77777777" w:rsidR="00743FA9" w:rsidRDefault="001A63E8" w:rsidP="00743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537248">
        <w:rPr>
          <w:rFonts w:cs="Calibri"/>
          <w:sz w:val="20"/>
          <w:szCs w:val="20"/>
        </w:rPr>
        <w:t xml:space="preserve">Zamawiający zobowiązuje Wykonawcę do przechowywania przez co najmniej 3 dni od daty ostatniego wydarzenia, próbek wszystkich oferowanych potraw o krótkim okresie przydatności do spożycia, zgodnie </w:t>
      </w:r>
      <w:r w:rsidR="008C3FAE" w:rsidRPr="00537248">
        <w:rPr>
          <w:rFonts w:cs="Calibri"/>
          <w:sz w:val="20"/>
          <w:szCs w:val="20"/>
        </w:rPr>
        <w:t xml:space="preserve">z </w:t>
      </w:r>
      <w:r w:rsidRPr="00537248">
        <w:rPr>
          <w:rFonts w:cs="Calibri"/>
          <w:sz w:val="20"/>
          <w:szCs w:val="20"/>
        </w:rPr>
        <w:t>Rozporządzeniem Ministra Zdrowia z dnia 17 kwietnia 2007 r. w sprawie pobierania i przechowywania próbek żywności przez zakłady żywienia zbiorowego typu zamkniętego.</w:t>
      </w:r>
    </w:p>
    <w:p w14:paraId="421CFFD6" w14:textId="48EC9DC1" w:rsidR="00E35770" w:rsidRPr="00743FA9" w:rsidRDefault="00743FA9" w:rsidP="00743F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743FA9">
        <w:rPr>
          <w:rFonts w:cs="Calibri"/>
          <w:b/>
          <w:sz w:val="20"/>
          <w:szCs w:val="20"/>
        </w:rPr>
        <w:t xml:space="preserve"> </w:t>
      </w:r>
    </w:p>
    <w:p w14:paraId="6D8F982B" w14:textId="77777777" w:rsidR="001920B0" w:rsidRPr="004C3D59" w:rsidRDefault="004778DB" w:rsidP="003A43EC">
      <w:pPr>
        <w:spacing w:after="0" w:line="240" w:lineRule="auto"/>
        <w:ind w:left="644"/>
        <w:jc w:val="center"/>
        <w:rPr>
          <w:rFonts w:cs="Calibri"/>
          <w:b/>
          <w:sz w:val="20"/>
          <w:szCs w:val="20"/>
        </w:rPr>
      </w:pPr>
      <w:r w:rsidRPr="004C3D59">
        <w:rPr>
          <w:rFonts w:cs="Calibri"/>
          <w:b/>
          <w:sz w:val="20"/>
          <w:szCs w:val="20"/>
        </w:rPr>
        <w:t xml:space="preserve">§ </w:t>
      </w:r>
      <w:r w:rsidR="00EA7713">
        <w:rPr>
          <w:rFonts w:cs="Calibri"/>
          <w:b/>
          <w:sz w:val="20"/>
          <w:szCs w:val="20"/>
        </w:rPr>
        <w:t>3</w:t>
      </w:r>
    </w:p>
    <w:p w14:paraId="38CDAB3F" w14:textId="77777777" w:rsidR="00E35770" w:rsidRPr="004C3D59" w:rsidRDefault="004539B9" w:rsidP="003A43EC">
      <w:pPr>
        <w:spacing w:after="0" w:line="240" w:lineRule="auto"/>
        <w:ind w:left="644"/>
        <w:jc w:val="center"/>
        <w:rPr>
          <w:rFonts w:cs="Calibri"/>
          <w:b/>
          <w:i/>
          <w:sz w:val="20"/>
          <w:szCs w:val="20"/>
        </w:rPr>
      </w:pPr>
      <w:r w:rsidRPr="004C3D59">
        <w:rPr>
          <w:rFonts w:cs="Calibri"/>
          <w:b/>
          <w:i/>
          <w:sz w:val="20"/>
          <w:szCs w:val="20"/>
        </w:rPr>
        <w:t>Uprawnienia Zamawiającego</w:t>
      </w:r>
    </w:p>
    <w:p w14:paraId="452F7304" w14:textId="77777777" w:rsidR="001920B0" w:rsidRPr="004C3D59" w:rsidRDefault="001920B0" w:rsidP="00694707">
      <w:pPr>
        <w:numPr>
          <w:ilvl w:val="0"/>
          <w:numId w:val="15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Zamawiający zastrzega sobie prawo do oceny i weryfikacji wszystkich parametrów zleconej usługi – na każdym etapie oraz w każdej chwili w miejscu przygotowywania posiłków i ich dostawy m.in. przeprowadzenia wśród uczestników szkoleń/paneli ankiety oceniającej jakość świadczonych usług cateringowych.</w:t>
      </w:r>
    </w:p>
    <w:p w14:paraId="16FE2C5C" w14:textId="7CFF64F9" w:rsidR="003206D9" w:rsidRPr="00134981" w:rsidRDefault="00AA5D62" w:rsidP="00134981">
      <w:pPr>
        <w:pStyle w:val="Akapitzlist"/>
        <w:numPr>
          <w:ilvl w:val="0"/>
          <w:numId w:val="15"/>
        </w:numPr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 xml:space="preserve">Zamawiający zastrzega sobie możliwość składania zamówień obejmujących potrawy i produkty dostępne w standardowej ofercie Wykonawcy, niewymienione w </w:t>
      </w:r>
      <w:r w:rsidR="0081211D">
        <w:rPr>
          <w:rFonts w:cs="Calibri"/>
          <w:sz w:val="20"/>
          <w:szCs w:val="20"/>
        </w:rPr>
        <w:t>załączniku nr 1</w:t>
      </w:r>
      <w:r w:rsidR="00663460">
        <w:rPr>
          <w:rFonts w:cs="Calibri"/>
          <w:sz w:val="20"/>
          <w:szCs w:val="20"/>
        </w:rPr>
        <w:t xml:space="preserve"> do Umowy</w:t>
      </w:r>
      <w:r w:rsidRPr="004C3D59">
        <w:rPr>
          <w:rFonts w:cs="Calibri"/>
          <w:sz w:val="20"/>
          <w:szCs w:val="20"/>
        </w:rPr>
        <w:t>. Zamówienia te będą realizowane na podstawie każdorazowych wycen przedstawionych przez Wykonawcę do akceptacji Zamawiającego</w:t>
      </w:r>
      <w:r w:rsidR="001E2EC0">
        <w:rPr>
          <w:rFonts w:cs="Calibri"/>
          <w:sz w:val="20"/>
          <w:szCs w:val="20"/>
        </w:rPr>
        <w:t>.</w:t>
      </w:r>
    </w:p>
    <w:p w14:paraId="2FF87561" w14:textId="77777777" w:rsidR="006F685A" w:rsidRPr="004C3D59" w:rsidRDefault="00D16C4C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cs="Calibri"/>
          <w:b/>
          <w:sz w:val="20"/>
          <w:szCs w:val="20"/>
        </w:rPr>
      </w:pPr>
      <w:r w:rsidRPr="004C3D59">
        <w:rPr>
          <w:rFonts w:cs="Calibri"/>
          <w:b/>
          <w:sz w:val="20"/>
          <w:szCs w:val="20"/>
        </w:rPr>
        <w:t>§</w:t>
      </w:r>
      <w:r w:rsidR="00EA7713">
        <w:rPr>
          <w:rFonts w:cs="Calibri"/>
          <w:b/>
          <w:sz w:val="20"/>
          <w:szCs w:val="20"/>
        </w:rPr>
        <w:t>4</w:t>
      </w:r>
    </w:p>
    <w:p w14:paraId="69BBC74D" w14:textId="77777777" w:rsidR="006F685A" w:rsidRPr="004C3D59" w:rsidRDefault="004539B9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eastAsia="Times New Roman" w:cs="Calibri"/>
          <w:b/>
          <w:i/>
          <w:sz w:val="20"/>
          <w:szCs w:val="20"/>
          <w:lang w:eastAsia="pl-PL"/>
        </w:rPr>
      </w:pPr>
      <w:r w:rsidRPr="004C3D59">
        <w:rPr>
          <w:rFonts w:cs="Calibri"/>
          <w:b/>
          <w:i/>
          <w:sz w:val="20"/>
          <w:szCs w:val="20"/>
        </w:rPr>
        <w:t>Sposób i miejsce wykonania usługi</w:t>
      </w:r>
    </w:p>
    <w:p w14:paraId="63D9D699" w14:textId="77777777" w:rsidR="009D5E73" w:rsidRDefault="009D5E73" w:rsidP="00EA7713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Realizacja niniejszej Umowy odbywa się sukcesywnie, w miarę potrzeb, w oparciu o składane zamówienia.</w:t>
      </w:r>
    </w:p>
    <w:p w14:paraId="370A8E90" w14:textId="77777777" w:rsidR="001E2EC0" w:rsidRDefault="004539B9" w:rsidP="00EA7713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C3D59">
        <w:rPr>
          <w:rFonts w:eastAsia="Times New Roman" w:cs="Calibri"/>
          <w:sz w:val="20"/>
          <w:szCs w:val="20"/>
          <w:lang w:eastAsia="pl-PL"/>
        </w:rPr>
        <w:t xml:space="preserve">Usługi świadczone będą przede wszystkim w dni robocze, ale </w:t>
      </w:r>
      <w:r w:rsidR="001E2EC0">
        <w:rPr>
          <w:rFonts w:eastAsia="Times New Roman" w:cs="Calibri"/>
          <w:sz w:val="20"/>
          <w:szCs w:val="20"/>
          <w:lang w:eastAsia="pl-PL"/>
        </w:rPr>
        <w:t xml:space="preserve">istnieje </w:t>
      </w:r>
      <w:r w:rsidRPr="004C3D59">
        <w:rPr>
          <w:rFonts w:eastAsia="Times New Roman" w:cs="Calibri"/>
          <w:sz w:val="20"/>
          <w:szCs w:val="20"/>
          <w:lang w:eastAsia="pl-PL"/>
        </w:rPr>
        <w:t>możliw</w:t>
      </w:r>
      <w:r w:rsidR="001E2EC0">
        <w:rPr>
          <w:rFonts w:eastAsia="Times New Roman" w:cs="Calibri"/>
          <w:sz w:val="20"/>
          <w:szCs w:val="20"/>
          <w:lang w:eastAsia="pl-PL"/>
        </w:rPr>
        <w:t>ość</w:t>
      </w:r>
      <w:r w:rsidR="00D41EFC">
        <w:rPr>
          <w:rFonts w:eastAsia="Times New Roman" w:cs="Calibri"/>
          <w:sz w:val="20"/>
          <w:szCs w:val="20"/>
          <w:lang w:eastAsia="pl-PL"/>
        </w:rPr>
        <w:t xml:space="preserve"> </w:t>
      </w:r>
      <w:r w:rsidR="001E2EC0">
        <w:rPr>
          <w:rFonts w:eastAsia="Times New Roman" w:cs="Calibri"/>
          <w:sz w:val="20"/>
          <w:szCs w:val="20"/>
          <w:lang w:eastAsia="pl-PL"/>
        </w:rPr>
        <w:t>ich świadczenia</w:t>
      </w:r>
      <w:r w:rsidRPr="004C3D59">
        <w:rPr>
          <w:rFonts w:eastAsia="Times New Roman" w:cs="Calibri"/>
          <w:sz w:val="20"/>
          <w:szCs w:val="20"/>
          <w:lang w:eastAsia="pl-PL"/>
        </w:rPr>
        <w:t xml:space="preserve"> również w weekendy.</w:t>
      </w:r>
    </w:p>
    <w:p w14:paraId="2B0C0221" w14:textId="77777777" w:rsidR="006F685A" w:rsidRPr="004C3D59" w:rsidRDefault="004539B9" w:rsidP="00EA7713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4C3D59">
        <w:rPr>
          <w:rFonts w:eastAsia="Times New Roman" w:cs="Calibri"/>
          <w:sz w:val="20"/>
          <w:szCs w:val="20"/>
          <w:lang w:eastAsia="pl-PL"/>
        </w:rPr>
        <w:t>O terminie</w:t>
      </w:r>
      <w:r w:rsidR="0040062C">
        <w:rPr>
          <w:rFonts w:eastAsia="Times New Roman" w:cs="Calibri"/>
          <w:sz w:val="20"/>
          <w:szCs w:val="20"/>
          <w:lang w:eastAsia="pl-PL"/>
        </w:rPr>
        <w:t xml:space="preserve"> </w:t>
      </w:r>
      <w:r w:rsidRPr="004C3D59">
        <w:rPr>
          <w:rFonts w:eastAsia="Times New Roman" w:cs="Calibri"/>
          <w:sz w:val="20"/>
          <w:szCs w:val="20"/>
          <w:lang w:eastAsia="pl-PL"/>
        </w:rPr>
        <w:t>i zakresie usługi Zamawiający powiadomi Wykonawcę nie później niż:</w:t>
      </w:r>
    </w:p>
    <w:p w14:paraId="06BA8156" w14:textId="77777777" w:rsidR="00E37BA6" w:rsidRDefault="00D16C4C">
      <w:pPr>
        <w:pStyle w:val="Akapitzlist"/>
        <w:numPr>
          <w:ilvl w:val="1"/>
          <w:numId w:val="4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4C3D59">
        <w:rPr>
          <w:rFonts w:eastAsia="Times New Roman" w:cs="Calibri"/>
          <w:sz w:val="20"/>
          <w:szCs w:val="20"/>
          <w:lang w:eastAsia="pl-PL"/>
        </w:rPr>
        <w:t>2 dni  przed wydarzeniem w przypadku usług świadczonych dla max. 15 osób</w:t>
      </w:r>
    </w:p>
    <w:p w14:paraId="3C006F73" w14:textId="77777777" w:rsidR="00E37BA6" w:rsidRDefault="00D16C4C">
      <w:pPr>
        <w:pStyle w:val="Akapitzlist"/>
        <w:numPr>
          <w:ilvl w:val="1"/>
          <w:numId w:val="4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4C3D59">
        <w:rPr>
          <w:rFonts w:eastAsia="Times New Roman" w:cs="Calibri"/>
          <w:sz w:val="20"/>
          <w:szCs w:val="20"/>
          <w:lang w:eastAsia="pl-PL"/>
        </w:rPr>
        <w:t>5 dni przed wydarzeniem w przypadku usług świadczonych dla max. 50 osób</w:t>
      </w:r>
    </w:p>
    <w:p w14:paraId="77C052E2" w14:textId="77777777" w:rsidR="00D16C4C" w:rsidRDefault="00D16C4C" w:rsidP="00EA7713">
      <w:pPr>
        <w:pStyle w:val="Akapitzlist"/>
        <w:numPr>
          <w:ilvl w:val="1"/>
          <w:numId w:val="4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4C3D59">
        <w:rPr>
          <w:rFonts w:eastAsia="Times New Roman" w:cs="Calibri"/>
          <w:sz w:val="20"/>
          <w:szCs w:val="20"/>
          <w:lang w:eastAsia="pl-PL"/>
        </w:rPr>
        <w:t>7 dni przed wydarzeniem w przypadku usług świadczonych dla  max.150  osób</w:t>
      </w:r>
    </w:p>
    <w:p w14:paraId="2838AC94" w14:textId="77777777" w:rsidR="00E37BA6" w:rsidRDefault="001E2EC0">
      <w:pPr>
        <w:pStyle w:val="Akapitzlist"/>
        <w:numPr>
          <w:ilvl w:val="1"/>
          <w:numId w:val="45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10 dni przed wydarzeniem w przypadku usług świadczonych powyżej 150 osób.</w:t>
      </w:r>
    </w:p>
    <w:p w14:paraId="214162A3" w14:textId="77777777" w:rsidR="00E37BA6" w:rsidRPr="00743FA9" w:rsidRDefault="00D16C4C">
      <w:pPr>
        <w:pStyle w:val="Default"/>
        <w:numPr>
          <w:ilvl w:val="0"/>
          <w:numId w:val="45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4C3D59">
        <w:rPr>
          <w:rFonts w:ascii="Calibri" w:hAnsi="Calibri" w:cs="Calibri"/>
          <w:sz w:val="20"/>
          <w:szCs w:val="20"/>
        </w:rPr>
        <w:lastRenderedPageBreak/>
        <w:t>Jednorazowe zamówienie może obejmować usługi cateringowe świadczone podczas spotkań organizowanych dla min. 2 osób</w:t>
      </w:r>
      <w:r w:rsidRPr="00743FA9">
        <w:rPr>
          <w:rFonts w:ascii="Calibri" w:hAnsi="Calibri" w:cs="Calibri"/>
          <w:color w:val="000000" w:themeColor="text1"/>
          <w:sz w:val="20"/>
          <w:szCs w:val="20"/>
        </w:rPr>
        <w:t>, a max</w:t>
      </w:r>
      <w:r w:rsidR="00F8395F" w:rsidRPr="00743FA9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743FA9">
        <w:rPr>
          <w:rFonts w:ascii="Calibri" w:hAnsi="Calibri" w:cs="Calibri"/>
          <w:color w:val="000000" w:themeColor="text1"/>
          <w:sz w:val="20"/>
          <w:szCs w:val="20"/>
        </w:rPr>
        <w:t xml:space="preserve"> 350 osób.</w:t>
      </w:r>
    </w:p>
    <w:p w14:paraId="6471DBE2" w14:textId="6BF37A9A" w:rsidR="006F685A" w:rsidRPr="00743FA9" w:rsidRDefault="00D16C4C" w:rsidP="00EA7713">
      <w:pPr>
        <w:numPr>
          <w:ilvl w:val="0"/>
          <w:numId w:val="45"/>
        </w:num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  <w:r w:rsidRPr="00743FA9">
        <w:rPr>
          <w:rFonts w:cs="Calibri"/>
          <w:color w:val="000000" w:themeColor="text1"/>
          <w:sz w:val="20"/>
          <w:szCs w:val="20"/>
        </w:rPr>
        <w:t>Usługi cateringowe będą świadczone w lokalizacja</w:t>
      </w:r>
      <w:r w:rsidR="00101D44" w:rsidRPr="00743FA9">
        <w:rPr>
          <w:rFonts w:cs="Calibri"/>
          <w:color w:val="000000" w:themeColor="text1"/>
          <w:sz w:val="20"/>
          <w:szCs w:val="20"/>
        </w:rPr>
        <w:t>ch</w:t>
      </w:r>
      <w:r w:rsidRPr="00743FA9">
        <w:rPr>
          <w:rFonts w:cs="Calibri"/>
          <w:color w:val="000000" w:themeColor="text1"/>
          <w:sz w:val="20"/>
          <w:szCs w:val="20"/>
        </w:rPr>
        <w:t xml:space="preserve"> Polskiego Wydawnictwa Muzycznego*: </w:t>
      </w:r>
    </w:p>
    <w:p w14:paraId="7F0D50AE" w14:textId="53E69EA4" w:rsidR="006F685A" w:rsidRPr="00743FA9" w:rsidRDefault="00D16C4C" w:rsidP="004F0C14">
      <w:pPr>
        <w:spacing w:after="0" w:line="240" w:lineRule="auto"/>
        <w:ind w:left="644"/>
        <w:jc w:val="both"/>
        <w:rPr>
          <w:rFonts w:cs="Calibri"/>
          <w:color w:val="000000" w:themeColor="text1"/>
          <w:sz w:val="20"/>
          <w:szCs w:val="20"/>
        </w:rPr>
      </w:pPr>
      <w:r w:rsidRPr="00743FA9">
        <w:rPr>
          <w:rFonts w:cs="Calibri"/>
          <w:b/>
          <w:color w:val="000000" w:themeColor="text1"/>
          <w:sz w:val="20"/>
          <w:szCs w:val="20"/>
        </w:rPr>
        <w:t xml:space="preserve">W zakresie Części nr I - </w:t>
      </w:r>
      <w:r w:rsidRPr="00743FA9">
        <w:rPr>
          <w:rFonts w:cs="Calibri"/>
          <w:color w:val="000000" w:themeColor="text1"/>
          <w:sz w:val="20"/>
          <w:szCs w:val="20"/>
        </w:rPr>
        <w:t>al. Kr</w:t>
      </w:r>
      <w:bookmarkStart w:id="0" w:name="_GoBack"/>
      <w:bookmarkEnd w:id="0"/>
      <w:r w:rsidRPr="00743FA9">
        <w:rPr>
          <w:rFonts w:cs="Calibri"/>
          <w:color w:val="000000" w:themeColor="text1"/>
          <w:sz w:val="20"/>
          <w:szCs w:val="20"/>
        </w:rPr>
        <w:t>asińskiego 11a, 31-111 Kraków</w:t>
      </w:r>
      <w:r w:rsidR="00524360" w:rsidRPr="00743FA9">
        <w:rPr>
          <w:rFonts w:cs="Calibri"/>
          <w:color w:val="000000" w:themeColor="text1"/>
          <w:sz w:val="20"/>
          <w:szCs w:val="20"/>
        </w:rPr>
        <w:t xml:space="preserve"> </w:t>
      </w:r>
      <w:r w:rsidRPr="00743FA9">
        <w:rPr>
          <w:rFonts w:cs="Calibri"/>
          <w:color w:val="000000" w:themeColor="text1"/>
          <w:sz w:val="20"/>
          <w:szCs w:val="20"/>
        </w:rPr>
        <w:t>oraz inne lokalizacje wskazane przez Zamawiającego w obrębie Krakowa</w:t>
      </w:r>
      <w:r w:rsidR="00A015F6" w:rsidRPr="00743FA9">
        <w:rPr>
          <w:rFonts w:cs="Calibri"/>
          <w:color w:val="000000" w:themeColor="text1"/>
          <w:sz w:val="20"/>
          <w:szCs w:val="20"/>
        </w:rPr>
        <w:t>;</w:t>
      </w:r>
    </w:p>
    <w:p w14:paraId="3CDD0C69" w14:textId="77777777" w:rsidR="006F685A" w:rsidRPr="004C3D59" w:rsidRDefault="00D16C4C" w:rsidP="004F0C14">
      <w:pPr>
        <w:spacing w:after="0" w:line="240" w:lineRule="auto"/>
        <w:ind w:left="644"/>
        <w:jc w:val="both"/>
        <w:rPr>
          <w:rFonts w:cs="Calibri"/>
          <w:sz w:val="20"/>
          <w:szCs w:val="20"/>
        </w:rPr>
      </w:pPr>
      <w:r w:rsidRPr="00743FA9">
        <w:rPr>
          <w:rFonts w:cs="Calibri"/>
          <w:b/>
          <w:bCs/>
          <w:color w:val="000000" w:themeColor="text1"/>
          <w:sz w:val="20"/>
          <w:szCs w:val="20"/>
        </w:rPr>
        <w:t>W zakresie Części nr II</w:t>
      </w:r>
      <w:r w:rsidRPr="00743FA9">
        <w:rPr>
          <w:rFonts w:cs="Calibri"/>
          <w:color w:val="000000" w:themeColor="text1"/>
          <w:sz w:val="20"/>
          <w:szCs w:val="20"/>
        </w:rPr>
        <w:t xml:space="preserve"> - ul. Fredry 8, 00-097 </w:t>
      </w:r>
      <w:r w:rsidRPr="004C3D59">
        <w:rPr>
          <w:rFonts w:cs="Calibri"/>
          <w:sz w:val="20"/>
          <w:szCs w:val="20"/>
        </w:rPr>
        <w:t>Warszawa oraz inne lokalizacje wskazane przez Zamawiającego w obrębie Warszawy.</w:t>
      </w:r>
    </w:p>
    <w:p w14:paraId="0731F2E3" w14:textId="77777777" w:rsidR="00E37BA6" w:rsidRDefault="00E37BA6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223FA0AB" w14:textId="77777777" w:rsidR="00D16C4C" w:rsidRPr="004C3D59" w:rsidRDefault="00D16C4C" w:rsidP="00D16C4C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14:paraId="7E038E6B" w14:textId="77777777" w:rsidR="00D16C4C" w:rsidRPr="004C3D59" w:rsidRDefault="004778DB" w:rsidP="00D16C4C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C3D59">
        <w:rPr>
          <w:rFonts w:cs="Calibri"/>
          <w:b/>
          <w:sz w:val="20"/>
          <w:szCs w:val="20"/>
        </w:rPr>
        <w:t xml:space="preserve">§ </w:t>
      </w:r>
      <w:r w:rsidR="00EA7713">
        <w:rPr>
          <w:rFonts w:cs="Calibri"/>
          <w:b/>
          <w:sz w:val="20"/>
          <w:szCs w:val="20"/>
        </w:rPr>
        <w:t>5</w:t>
      </w:r>
    </w:p>
    <w:p w14:paraId="697B97F4" w14:textId="77777777" w:rsidR="00D75645" w:rsidRPr="004C3D59" w:rsidRDefault="004539B9" w:rsidP="00D16C4C">
      <w:pPr>
        <w:spacing w:after="0" w:line="240" w:lineRule="auto"/>
        <w:jc w:val="center"/>
        <w:rPr>
          <w:rFonts w:cs="Calibri"/>
          <w:b/>
          <w:i/>
          <w:sz w:val="20"/>
          <w:szCs w:val="20"/>
        </w:rPr>
      </w:pPr>
      <w:r w:rsidRPr="004C3D59">
        <w:rPr>
          <w:rFonts w:cs="Calibri"/>
          <w:b/>
          <w:i/>
          <w:sz w:val="20"/>
          <w:szCs w:val="20"/>
        </w:rPr>
        <w:t>Płatności</w:t>
      </w:r>
    </w:p>
    <w:p w14:paraId="458159DC" w14:textId="77777777" w:rsidR="00BB42D1" w:rsidRDefault="00234AC1" w:rsidP="00BB42D1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BB42D1">
        <w:rPr>
          <w:rFonts w:cs="Calibri"/>
          <w:sz w:val="20"/>
          <w:szCs w:val="20"/>
        </w:rPr>
        <w:t xml:space="preserve">Z tytułu realizacji </w:t>
      </w:r>
      <w:r w:rsidR="00A015F6">
        <w:rPr>
          <w:rFonts w:cs="Calibri"/>
          <w:sz w:val="20"/>
          <w:szCs w:val="20"/>
        </w:rPr>
        <w:t>U</w:t>
      </w:r>
      <w:r w:rsidRPr="00BB42D1">
        <w:rPr>
          <w:rFonts w:cs="Calibri"/>
          <w:sz w:val="20"/>
          <w:szCs w:val="20"/>
        </w:rPr>
        <w:t xml:space="preserve">mowy </w:t>
      </w:r>
      <w:r w:rsidR="001920B0" w:rsidRPr="00BB42D1">
        <w:rPr>
          <w:rFonts w:cs="Calibri"/>
          <w:sz w:val="20"/>
          <w:szCs w:val="20"/>
        </w:rPr>
        <w:t>Wykonawcy przysł</w:t>
      </w:r>
      <w:r w:rsidR="00D06ABA" w:rsidRPr="00BB42D1">
        <w:rPr>
          <w:rFonts w:cs="Calibri"/>
          <w:sz w:val="20"/>
          <w:szCs w:val="20"/>
        </w:rPr>
        <w:t xml:space="preserve">uguje </w:t>
      </w:r>
      <w:r w:rsidRPr="00BB42D1">
        <w:rPr>
          <w:rFonts w:cs="Calibri"/>
          <w:sz w:val="20"/>
          <w:szCs w:val="20"/>
        </w:rPr>
        <w:t xml:space="preserve">maksymalne </w:t>
      </w:r>
      <w:r w:rsidR="00D06ABA" w:rsidRPr="00BB42D1">
        <w:rPr>
          <w:rFonts w:cs="Calibri"/>
          <w:sz w:val="20"/>
          <w:szCs w:val="20"/>
        </w:rPr>
        <w:t>wynagrodzenie</w:t>
      </w:r>
      <w:r w:rsidRPr="00BB42D1">
        <w:rPr>
          <w:rFonts w:cs="Calibri"/>
          <w:sz w:val="20"/>
          <w:szCs w:val="20"/>
        </w:rPr>
        <w:t>:</w:t>
      </w:r>
    </w:p>
    <w:p w14:paraId="0E612E2F" w14:textId="7A0453DF" w:rsidR="00FE6BBB" w:rsidRPr="00BB42D1" w:rsidRDefault="00BB42D1" w:rsidP="00BB42D1">
      <w:pPr>
        <w:pStyle w:val="Akapitzlist"/>
        <w:tabs>
          <w:tab w:val="left" w:pos="284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a)</w:t>
      </w:r>
      <w:r w:rsidR="00D41A15">
        <w:rPr>
          <w:rFonts w:cs="Calibri"/>
          <w:sz w:val="20"/>
          <w:szCs w:val="20"/>
        </w:rPr>
        <w:t xml:space="preserve"> </w:t>
      </w:r>
      <w:r w:rsidR="008C664B" w:rsidRPr="00BB42D1">
        <w:rPr>
          <w:rFonts w:cs="Calibri"/>
          <w:sz w:val="20"/>
          <w:szCs w:val="20"/>
        </w:rPr>
        <w:t>W zakresie Cz</w:t>
      </w:r>
      <w:r w:rsidR="00234AC1" w:rsidRPr="00BB42D1">
        <w:rPr>
          <w:rFonts w:cs="Calibri"/>
          <w:sz w:val="20"/>
          <w:szCs w:val="20"/>
        </w:rPr>
        <w:t>ę</w:t>
      </w:r>
      <w:r w:rsidR="008C664B" w:rsidRPr="00BB42D1">
        <w:rPr>
          <w:rFonts w:cs="Calibri"/>
          <w:sz w:val="20"/>
          <w:szCs w:val="20"/>
        </w:rPr>
        <w:t xml:space="preserve">ści nr </w:t>
      </w:r>
      <w:r w:rsidR="00C716F8" w:rsidRPr="00BB42D1">
        <w:rPr>
          <w:rFonts w:cs="Calibri"/>
          <w:sz w:val="20"/>
          <w:szCs w:val="20"/>
        </w:rPr>
        <w:t xml:space="preserve">I </w:t>
      </w:r>
      <w:r w:rsidR="00234AC1" w:rsidRPr="00BB42D1">
        <w:rPr>
          <w:rFonts w:cs="Calibri"/>
          <w:sz w:val="20"/>
          <w:szCs w:val="20"/>
        </w:rPr>
        <w:t xml:space="preserve">maksymalnie </w:t>
      </w:r>
      <w:bookmarkStart w:id="1" w:name="_Hlk40176179"/>
      <w:r w:rsidR="00C2199F" w:rsidRPr="00C2199F">
        <w:rPr>
          <w:rFonts w:cs="Calibri"/>
          <w:b/>
          <w:bCs/>
          <w:sz w:val="20"/>
          <w:szCs w:val="20"/>
        </w:rPr>
        <w:t>109 593,00 zł brutto</w:t>
      </w:r>
      <w:bookmarkEnd w:id="1"/>
      <w:r w:rsidR="00524360">
        <w:rPr>
          <w:rFonts w:cs="Calibri"/>
          <w:b/>
          <w:bCs/>
          <w:sz w:val="20"/>
          <w:szCs w:val="20"/>
        </w:rPr>
        <w:t xml:space="preserve"> </w:t>
      </w:r>
      <w:r w:rsidR="008C664B" w:rsidRPr="00BB42D1">
        <w:rPr>
          <w:rFonts w:cs="Calibri"/>
          <w:sz w:val="20"/>
          <w:szCs w:val="20"/>
        </w:rPr>
        <w:t>(słownie</w:t>
      </w:r>
      <w:r w:rsidR="001F1363">
        <w:rPr>
          <w:rFonts w:cs="Calibri"/>
          <w:sz w:val="20"/>
          <w:szCs w:val="20"/>
        </w:rPr>
        <w:t>: sto dziewięć tysięcy pięćset dziewięćdziesiąt trzy złote 00/100 brutto</w:t>
      </w:r>
      <w:r w:rsidR="008C664B" w:rsidRPr="00BB42D1">
        <w:rPr>
          <w:rFonts w:cs="Calibri"/>
          <w:sz w:val="20"/>
          <w:szCs w:val="20"/>
        </w:rPr>
        <w:t>)</w:t>
      </w:r>
      <w:r w:rsidR="00916846" w:rsidRPr="00BB42D1">
        <w:rPr>
          <w:rFonts w:cs="Calibri"/>
          <w:sz w:val="20"/>
          <w:szCs w:val="20"/>
        </w:rPr>
        <w:t>*</w:t>
      </w:r>
    </w:p>
    <w:p w14:paraId="41356BB5" w14:textId="77777777" w:rsidR="00FE6BBB" w:rsidRPr="004C3D59" w:rsidRDefault="00BB42D1" w:rsidP="00BB42D1">
      <w:pPr>
        <w:tabs>
          <w:tab w:val="left" w:pos="284"/>
        </w:tabs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b) </w:t>
      </w:r>
      <w:r w:rsidR="008C664B" w:rsidRPr="004C3D59">
        <w:rPr>
          <w:rFonts w:cs="Calibri"/>
          <w:sz w:val="20"/>
          <w:szCs w:val="20"/>
        </w:rPr>
        <w:t xml:space="preserve">W zakresie Części nr II </w:t>
      </w:r>
      <w:r w:rsidR="00053AC1" w:rsidRPr="004C3D59">
        <w:rPr>
          <w:rFonts w:cs="Calibri"/>
          <w:sz w:val="20"/>
          <w:szCs w:val="20"/>
        </w:rPr>
        <w:t xml:space="preserve">maksymalnie </w:t>
      </w:r>
      <w:bookmarkStart w:id="2" w:name="_Hlk40176195"/>
      <w:r w:rsidR="00C2199F" w:rsidRPr="00C2199F">
        <w:rPr>
          <w:rFonts w:cs="Calibri"/>
          <w:b/>
          <w:bCs/>
          <w:sz w:val="20"/>
          <w:szCs w:val="20"/>
        </w:rPr>
        <w:t xml:space="preserve">26 275,26 </w:t>
      </w:r>
      <w:bookmarkEnd w:id="2"/>
      <w:r w:rsidR="00C2199F" w:rsidRPr="00C2199F">
        <w:rPr>
          <w:rFonts w:cs="Calibri"/>
          <w:b/>
          <w:bCs/>
          <w:sz w:val="20"/>
          <w:szCs w:val="20"/>
        </w:rPr>
        <w:t>zł</w:t>
      </w:r>
      <w:r w:rsidR="0040062C">
        <w:rPr>
          <w:rFonts w:cs="Calibri"/>
          <w:b/>
          <w:bCs/>
          <w:sz w:val="20"/>
          <w:szCs w:val="20"/>
        </w:rPr>
        <w:t xml:space="preserve"> </w:t>
      </w:r>
      <w:r w:rsidR="00C2199F" w:rsidRPr="00C2199F">
        <w:rPr>
          <w:rFonts w:cs="Calibri"/>
          <w:b/>
          <w:bCs/>
          <w:sz w:val="20"/>
          <w:szCs w:val="20"/>
        </w:rPr>
        <w:t xml:space="preserve">brutto </w:t>
      </w:r>
      <w:r w:rsidR="008C664B" w:rsidRPr="004C3D59">
        <w:rPr>
          <w:rFonts w:cs="Calibri"/>
          <w:sz w:val="20"/>
          <w:szCs w:val="20"/>
        </w:rPr>
        <w:t>(słownie</w:t>
      </w:r>
      <w:r w:rsidR="001F1363">
        <w:rPr>
          <w:rFonts w:cs="Calibri"/>
          <w:sz w:val="20"/>
          <w:szCs w:val="20"/>
        </w:rPr>
        <w:t>: dwadzieścia sześć tysięcy dwieście siedemdziesiąt pięć złotych 26/100 brutto</w:t>
      </w:r>
      <w:r w:rsidR="001F1363" w:rsidRPr="004C3D59">
        <w:rPr>
          <w:rFonts w:cs="Calibri"/>
          <w:sz w:val="20"/>
          <w:szCs w:val="20"/>
        </w:rPr>
        <w:t>)*</w:t>
      </w:r>
      <w:r w:rsidR="001F1363">
        <w:rPr>
          <w:rFonts w:cs="Calibri"/>
          <w:sz w:val="20"/>
          <w:szCs w:val="20"/>
        </w:rPr>
        <w:t>.</w:t>
      </w:r>
    </w:p>
    <w:p w14:paraId="3971E628" w14:textId="77777777" w:rsidR="00110F26" w:rsidRPr="00BB42D1" w:rsidRDefault="00110F26" w:rsidP="00BB42D1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cs="Calibri"/>
          <w:sz w:val="20"/>
          <w:szCs w:val="20"/>
        </w:rPr>
      </w:pPr>
      <w:r w:rsidRPr="00BB42D1">
        <w:rPr>
          <w:rFonts w:cs="Calibri"/>
          <w:sz w:val="20"/>
          <w:szCs w:val="20"/>
        </w:rPr>
        <w:t xml:space="preserve">Wynagrodzenie Wykonawcy zostanie naliczone w oparciu o zaoferowane ceny jednostkowe wskazane w formularzu </w:t>
      </w:r>
      <w:r w:rsidR="00D05D11" w:rsidRPr="00BB42D1">
        <w:rPr>
          <w:rFonts w:cs="Calibri"/>
          <w:sz w:val="20"/>
          <w:szCs w:val="20"/>
        </w:rPr>
        <w:t xml:space="preserve">cenowym </w:t>
      </w:r>
      <w:r w:rsidR="00512A4C" w:rsidRPr="00BB42D1">
        <w:rPr>
          <w:rFonts w:cs="Calibri"/>
          <w:sz w:val="20"/>
          <w:szCs w:val="20"/>
        </w:rPr>
        <w:t xml:space="preserve">(załącznik nr 1 do </w:t>
      </w:r>
      <w:r w:rsidR="00C819DD">
        <w:rPr>
          <w:rFonts w:cs="Calibri"/>
          <w:sz w:val="20"/>
          <w:szCs w:val="20"/>
        </w:rPr>
        <w:t>U</w:t>
      </w:r>
      <w:r w:rsidR="00512A4C" w:rsidRPr="00BB42D1">
        <w:rPr>
          <w:rFonts w:cs="Calibri"/>
          <w:sz w:val="20"/>
          <w:szCs w:val="20"/>
        </w:rPr>
        <w:t xml:space="preserve">mowy) </w:t>
      </w:r>
      <w:r w:rsidR="0055168A">
        <w:rPr>
          <w:rFonts w:cs="Calibri"/>
          <w:sz w:val="20"/>
          <w:szCs w:val="20"/>
        </w:rPr>
        <w:t>oraz na podstawie indywidu</w:t>
      </w:r>
      <w:r w:rsidRPr="00BB42D1">
        <w:rPr>
          <w:rFonts w:cs="Calibri"/>
          <w:sz w:val="20"/>
          <w:szCs w:val="20"/>
        </w:rPr>
        <w:t>a</w:t>
      </w:r>
      <w:r w:rsidR="0055168A">
        <w:rPr>
          <w:rFonts w:cs="Calibri"/>
          <w:sz w:val="20"/>
          <w:szCs w:val="20"/>
        </w:rPr>
        <w:t>l</w:t>
      </w:r>
      <w:r w:rsidRPr="00BB42D1">
        <w:rPr>
          <w:rFonts w:cs="Calibri"/>
          <w:sz w:val="20"/>
          <w:szCs w:val="20"/>
        </w:rPr>
        <w:t>nych wycen</w:t>
      </w:r>
      <w:r w:rsidR="00C819DD">
        <w:rPr>
          <w:rFonts w:cs="Calibri"/>
          <w:sz w:val="20"/>
          <w:szCs w:val="20"/>
        </w:rPr>
        <w:t>,</w:t>
      </w:r>
      <w:r w:rsidR="005A050F" w:rsidRPr="00BB42D1">
        <w:rPr>
          <w:rFonts w:cs="Calibri"/>
          <w:sz w:val="20"/>
          <w:szCs w:val="20"/>
        </w:rPr>
        <w:t xml:space="preserve"> o których mowa w </w:t>
      </w:r>
      <w:r w:rsidR="005A050F" w:rsidRPr="00BB42D1">
        <w:rPr>
          <w:rFonts w:cs="Calibri"/>
          <w:bCs/>
          <w:sz w:val="20"/>
          <w:szCs w:val="20"/>
        </w:rPr>
        <w:t xml:space="preserve">§ </w:t>
      </w:r>
      <w:r w:rsidR="00C819DD">
        <w:rPr>
          <w:rFonts w:cs="Calibri"/>
          <w:bCs/>
          <w:sz w:val="20"/>
          <w:szCs w:val="20"/>
        </w:rPr>
        <w:t>3</w:t>
      </w:r>
      <w:r w:rsidR="005A050F" w:rsidRPr="00BB42D1">
        <w:rPr>
          <w:rFonts w:cs="Calibri"/>
          <w:bCs/>
          <w:sz w:val="20"/>
          <w:szCs w:val="20"/>
        </w:rPr>
        <w:t xml:space="preserve"> ust</w:t>
      </w:r>
      <w:r w:rsidR="00C819DD">
        <w:rPr>
          <w:rFonts w:cs="Calibri"/>
          <w:bCs/>
          <w:sz w:val="20"/>
          <w:szCs w:val="20"/>
        </w:rPr>
        <w:t>.</w:t>
      </w:r>
      <w:r w:rsidR="005A050F" w:rsidRPr="00BB42D1">
        <w:rPr>
          <w:rFonts w:cs="Calibri"/>
          <w:bCs/>
          <w:sz w:val="20"/>
          <w:szCs w:val="20"/>
        </w:rPr>
        <w:t xml:space="preserve"> 2 </w:t>
      </w:r>
      <w:r w:rsidR="00C819DD">
        <w:rPr>
          <w:rFonts w:cs="Calibri"/>
          <w:bCs/>
          <w:sz w:val="20"/>
          <w:szCs w:val="20"/>
        </w:rPr>
        <w:t>U</w:t>
      </w:r>
      <w:r w:rsidR="005A050F" w:rsidRPr="00BB42D1">
        <w:rPr>
          <w:rFonts w:cs="Calibri"/>
          <w:bCs/>
          <w:sz w:val="20"/>
          <w:szCs w:val="20"/>
        </w:rPr>
        <w:t>mowy</w:t>
      </w:r>
      <w:r w:rsidR="00C819DD">
        <w:rPr>
          <w:rFonts w:cs="Calibri"/>
          <w:bCs/>
          <w:sz w:val="20"/>
          <w:szCs w:val="20"/>
        </w:rPr>
        <w:t>,</w:t>
      </w:r>
      <w:r w:rsidR="0040062C">
        <w:rPr>
          <w:rFonts w:cs="Calibri"/>
          <w:bCs/>
          <w:sz w:val="20"/>
          <w:szCs w:val="20"/>
        </w:rPr>
        <w:t xml:space="preserve"> </w:t>
      </w:r>
      <w:r w:rsidRPr="00BB42D1">
        <w:rPr>
          <w:rFonts w:cs="Calibri"/>
          <w:sz w:val="20"/>
          <w:szCs w:val="20"/>
        </w:rPr>
        <w:t xml:space="preserve">jeśli zamówienie obejmuje potrawy niewskazane w </w:t>
      </w:r>
      <w:r w:rsidR="00C819DD">
        <w:rPr>
          <w:rFonts w:cs="Calibri"/>
          <w:sz w:val="20"/>
          <w:szCs w:val="20"/>
        </w:rPr>
        <w:t>załączniku nr 1</w:t>
      </w:r>
      <w:r w:rsidRPr="00BB42D1">
        <w:rPr>
          <w:rFonts w:cs="Calibri"/>
          <w:sz w:val="20"/>
          <w:szCs w:val="20"/>
        </w:rPr>
        <w:t>.</w:t>
      </w:r>
    </w:p>
    <w:p w14:paraId="6197597B" w14:textId="0C5BED5F" w:rsidR="001920B0" w:rsidRPr="004C3D59" w:rsidRDefault="001920B0" w:rsidP="00BB42D1">
      <w:pPr>
        <w:numPr>
          <w:ilvl w:val="0"/>
          <w:numId w:val="40"/>
        </w:num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 xml:space="preserve">Ceny zaoferowane przez Wykonawcę w </w:t>
      </w:r>
      <w:r w:rsidR="00C819DD">
        <w:rPr>
          <w:rFonts w:cs="Calibri"/>
          <w:sz w:val="20"/>
          <w:szCs w:val="20"/>
        </w:rPr>
        <w:t>załączniku nr 1</w:t>
      </w:r>
      <w:r w:rsidR="00524360">
        <w:rPr>
          <w:rFonts w:cs="Calibri"/>
          <w:sz w:val="20"/>
          <w:szCs w:val="20"/>
        </w:rPr>
        <w:t xml:space="preserve"> </w:t>
      </w:r>
      <w:r w:rsidRPr="004C3D59">
        <w:rPr>
          <w:rFonts w:cs="Calibri"/>
          <w:sz w:val="20"/>
          <w:szCs w:val="20"/>
        </w:rPr>
        <w:t xml:space="preserve">nie ulegną podwyższeniu przez cały okres obowiązywania </w:t>
      </w:r>
      <w:r w:rsidR="00C819DD">
        <w:rPr>
          <w:rFonts w:cs="Calibri"/>
          <w:sz w:val="20"/>
          <w:szCs w:val="20"/>
        </w:rPr>
        <w:t>U</w:t>
      </w:r>
      <w:r w:rsidRPr="004C3D59">
        <w:rPr>
          <w:rFonts w:cs="Calibri"/>
          <w:sz w:val="20"/>
          <w:szCs w:val="20"/>
        </w:rPr>
        <w:t>mowy.</w:t>
      </w:r>
    </w:p>
    <w:p w14:paraId="0650B26E" w14:textId="77777777" w:rsidR="001920B0" w:rsidRPr="004C3D59" w:rsidRDefault="001920B0" w:rsidP="00BB42D1">
      <w:pPr>
        <w:numPr>
          <w:ilvl w:val="0"/>
          <w:numId w:val="40"/>
        </w:num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 xml:space="preserve">Rozliczenie nastąpi zgodnie z rzeczywistym wykonaniem przedmiotu </w:t>
      </w:r>
      <w:r w:rsidR="00C819DD">
        <w:rPr>
          <w:rFonts w:cs="Calibri"/>
          <w:sz w:val="20"/>
          <w:szCs w:val="20"/>
        </w:rPr>
        <w:t>U</w:t>
      </w:r>
      <w:r w:rsidRPr="004C3D59">
        <w:rPr>
          <w:rFonts w:cs="Calibri"/>
          <w:sz w:val="20"/>
          <w:szCs w:val="20"/>
        </w:rPr>
        <w:t xml:space="preserve">mowy, po pisemnym potwierdzeniu odbioru przedmiotu </w:t>
      </w:r>
      <w:r w:rsidR="00C819DD">
        <w:rPr>
          <w:rFonts w:cs="Calibri"/>
          <w:sz w:val="20"/>
          <w:szCs w:val="20"/>
        </w:rPr>
        <w:t>U</w:t>
      </w:r>
      <w:r w:rsidRPr="004C3D59">
        <w:rPr>
          <w:rFonts w:cs="Calibri"/>
          <w:sz w:val="20"/>
          <w:szCs w:val="20"/>
        </w:rPr>
        <w:t xml:space="preserve">mowy. </w:t>
      </w:r>
    </w:p>
    <w:p w14:paraId="60D9EB45" w14:textId="77777777" w:rsidR="001920B0" w:rsidRPr="004C3D59" w:rsidRDefault="001920B0" w:rsidP="00BB42D1">
      <w:pPr>
        <w:numPr>
          <w:ilvl w:val="0"/>
          <w:numId w:val="40"/>
        </w:num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Rozliczenie</w:t>
      </w:r>
      <w:r w:rsidR="00347E04" w:rsidRPr="004C3D59">
        <w:rPr>
          <w:rFonts w:cs="Calibri"/>
          <w:sz w:val="20"/>
          <w:szCs w:val="20"/>
        </w:rPr>
        <w:t xml:space="preserve"> za usługi, o których mowa w § 1</w:t>
      </w:r>
      <w:r w:rsidRPr="004C3D59">
        <w:rPr>
          <w:rFonts w:cs="Calibri"/>
          <w:sz w:val="20"/>
          <w:szCs w:val="20"/>
        </w:rPr>
        <w:t xml:space="preserve"> nastąpi w </w:t>
      </w:r>
      <w:r w:rsidR="00C819DD">
        <w:rPr>
          <w:rFonts w:cs="Calibri"/>
          <w:sz w:val="20"/>
          <w:szCs w:val="20"/>
        </w:rPr>
        <w:t>terminie</w:t>
      </w:r>
      <w:r w:rsidR="0040062C">
        <w:rPr>
          <w:rFonts w:cs="Calibri"/>
          <w:sz w:val="20"/>
          <w:szCs w:val="20"/>
        </w:rPr>
        <w:t xml:space="preserve"> </w:t>
      </w:r>
      <w:r w:rsidR="003A43EC" w:rsidRPr="004C3D59">
        <w:rPr>
          <w:rFonts w:cs="Calibri"/>
          <w:sz w:val="20"/>
          <w:szCs w:val="20"/>
        </w:rPr>
        <w:t>do</w:t>
      </w:r>
      <w:r w:rsidRPr="004C3D59">
        <w:rPr>
          <w:rFonts w:cs="Calibri"/>
          <w:sz w:val="20"/>
          <w:szCs w:val="20"/>
        </w:rPr>
        <w:t xml:space="preserve"> 30 dni o</w:t>
      </w:r>
      <w:r w:rsidR="00C819DD">
        <w:rPr>
          <w:rFonts w:cs="Calibri"/>
          <w:sz w:val="20"/>
          <w:szCs w:val="20"/>
        </w:rPr>
        <w:t>d daty</w:t>
      </w:r>
      <w:r w:rsidR="0040062C">
        <w:rPr>
          <w:rFonts w:cs="Calibri"/>
          <w:sz w:val="20"/>
          <w:szCs w:val="20"/>
        </w:rPr>
        <w:t xml:space="preserve"> </w:t>
      </w:r>
      <w:r w:rsidR="00727473" w:rsidRPr="004C3D59">
        <w:rPr>
          <w:rFonts w:cs="Calibri"/>
          <w:sz w:val="20"/>
          <w:szCs w:val="20"/>
        </w:rPr>
        <w:t>dostarczeni</w:t>
      </w:r>
      <w:r w:rsidR="00C819DD">
        <w:rPr>
          <w:rFonts w:cs="Calibri"/>
          <w:sz w:val="20"/>
          <w:szCs w:val="20"/>
        </w:rPr>
        <w:t>a</w:t>
      </w:r>
      <w:r w:rsidR="0040062C">
        <w:rPr>
          <w:rFonts w:cs="Calibri"/>
          <w:sz w:val="20"/>
          <w:szCs w:val="20"/>
        </w:rPr>
        <w:t xml:space="preserve"> </w:t>
      </w:r>
      <w:r w:rsidRPr="004C3D59">
        <w:rPr>
          <w:rFonts w:cs="Calibri"/>
          <w:sz w:val="20"/>
          <w:szCs w:val="20"/>
        </w:rPr>
        <w:t xml:space="preserve">przez Wykonawcę </w:t>
      </w:r>
      <w:r w:rsidR="00727473" w:rsidRPr="004C3D59">
        <w:rPr>
          <w:rFonts w:cs="Calibri"/>
          <w:sz w:val="20"/>
          <w:szCs w:val="20"/>
        </w:rPr>
        <w:t>prawidłowo wystawionej faktury</w:t>
      </w:r>
      <w:r w:rsidR="00C819DD">
        <w:rPr>
          <w:rFonts w:cs="Calibri"/>
          <w:sz w:val="20"/>
          <w:szCs w:val="20"/>
        </w:rPr>
        <w:t xml:space="preserve"> do</w:t>
      </w:r>
      <w:r w:rsidR="00C41B72">
        <w:rPr>
          <w:rFonts w:cs="Calibri"/>
          <w:sz w:val="20"/>
          <w:szCs w:val="20"/>
        </w:rPr>
        <w:t xml:space="preserve"> siedziby</w:t>
      </w:r>
      <w:r w:rsidR="00C819DD">
        <w:rPr>
          <w:rFonts w:cs="Calibri"/>
          <w:sz w:val="20"/>
          <w:szCs w:val="20"/>
        </w:rPr>
        <w:t xml:space="preserve"> Zamawiającego</w:t>
      </w:r>
      <w:r w:rsidR="00727473" w:rsidRPr="004C3D59">
        <w:rPr>
          <w:rFonts w:cs="Calibri"/>
          <w:sz w:val="20"/>
          <w:szCs w:val="20"/>
        </w:rPr>
        <w:t>.</w:t>
      </w:r>
      <w:r w:rsidR="00EE4F98">
        <w:rPr>
          <w:rFonts w:cs="Calibri"/>
          <w:sz w:val="20"/>
          <w:szCs w:val="20"/>
        </w:rPr>
        <w:t xml:space="preserve"> </w:t>
      </w:r>
      <w:r w:rsidR="00C41B72" w:rsidRPr="00C41B72">
        <w:rPr>
          <w:rFonts w:cs="Calibri"/>
          <w:sz w:val="20"/>
          <w:szCs w:val="20"/>
        </w:rPr>
        <w:t>Adres do przesłania faktur to: faktury@pwm.com.pl.</w:t>
      </w:r>
    </w:p>
    <w:p w14:paraId="23239095" w14:textId="77777777" w:rsidR="001920B0" w:rsidRPr="004C3D59" w:rsidRDefault="001920B0" w:rsidP="00BB42D1">
      <w:pPr>
        <w:numPr>
          <w:ilvl w:val="0"/>
          <w:numId w:val="40"/>
        </w:numPr>
        <w:spacing w:after="0" w:line="240" w:lineRule="auto"/>
        <w:ind w:left="709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Faktura powinna zostać wystawiona po każdej zrealizowanej usłudze.</w:t>
      </w:r>
    </w:p>
    <w:p w14:paraId="11DB42C4" w14:textId="77777777" w:rsidR="00524360" w:rsidRDefault="001920B0" w:rsidP="00524360">
      <w:pPr>
        <w:pStyle w:val="Tekstpodstawowy"/>
        <w:numPr>
          <w:ilvl w:val="0"/>
          <w:numId w:val="40"/>
        </w:numPr>
        <w:spacing w:after="0" w:line="240" w:lineRule="auto"/>
        <w:ind w:left="709"/>
        <w:rPr>
          <w:rFonts w:ascii="Calibri" w:hAnsi="Calibri" w:cs="Calibri"/>
          <w:sz w:val="20"/>
        </w:rPr>
      </w:pPr>
      <w:r w:rsidRPr="004C3D59">
        <w:rPr>
          <w:rFonts w:ascii="Calibri" w:hAnsi="Calibri" w:cs="Calibri"/>
          <w:sz w:val="20"/>
        </w:rPr>
        <w:t xml:space="preserve">Płatność zostanie uregulowana przelewem na </w:t>
      </w:r>
      <w:r w:rsidR="00C41B72">
        <w:rPr>
          <w:rFonts w:ascii="Calibri" w:hAnsi="Calibri" w:cs="Calibri"/>
          <w:sz w:val="20"/>
        </w:rPr>
        <w:t xml:space="preserve">numer </w:t>
      </w:r>
      <w:r w:rsidRPr="004C3D59">
        <w:rPr>
          <w:rFonts w:ascii="Calibri" w:hAnsi="Calibri" w:cs="Calibri"/>
          <w:sz w:val="20"/>
        </w:rPr>
        <w:t>kont</w:t>
      </w:r>
      <w:r w:rsidR="00C41B72">
        <w:rPr>
          <w:rFonts w:ascii="Calibri" w:hAnsi="Calibri" w:cs="Calibri"/>
          <w:sz w:val="20"/>
        </w:rPr>
        <w:t>a</w:t>
      </w:r>
      <w:r w:rsidRPr="004C3D59">
        <w:rPr>
          <w:rFonts w:ascii="Calibri" w:hAnsi="Calibri" w:cs="Calibri"/>
          <w:sz w:val="20"/>
        </w:rPr>
        <w:t xml:space="preserve"> Wykonawcy podan</w:t>
      </w:r>
      <w:r w:rsidR="00C41B72">
        <w:rPr>
          <w:rFonts w:ascii="Calibri" w:hAnsi="Calibri" w:cs="Calibri"/>
          <w:sz w:val="20"/>
        </w:rPr>
        <w:t>y</w:t>
      </w:r>
      <w:r w:rsidRPr="004C3D59">
        <w:rPr>
          <w:rFonts w:ascii="Calibri" w:hAnsi="Calibri" w:cs="Calibri"/>
          <w:sz w:val="20"/>
        </w:rPr>
        <w:t xml:space="preserve"> na fakturze.</w:t>
      </w:r>
    </w:p>
    <w:p w14:paraId="74908B0B" w14:textId="5668E9B9" w:rsidR="00E37BA6" w:rsidRPr="00524360" w:rsidRDefault="00F94608" w:rsidP="00524360">
      <w:pPr>
        <w:pStyle w:val="Tekstpodstawowy"/>
        <w:numPr>
          <w:ilvl w:val="0"/>
          <w:numId w:val="40"/>
        </w:numPr>
        <w:spacing w:after="0" w:line="240" w:lineRule="auto"/>
        <w:ind w:left="709"/>
        <w:rPr>
          <w:rFonts w:asciiTheme="minorHAnsi" w:hAnsiTheme="minorHAnsi" w:cstheme="minorHAnsi"/>
          <w:sz w:val="20"/>
        </w:rPr>
      </w:pPr>
      <w:r w:rsidRPr="00524360">
        <w:rPr>
          <w:rFonts w:asciiTheme="minorHAnsi" w:hAnsiTheme="minorHAnsi" w:cstheme="minorHAnsi"/>
          <w:sz w:val="20"/>
        </w:rPr>
        <w:t>Płatność uznaje się za dokonaną w chwili obciążenia rachunku bankowego Zamawiającego.</w:t>
      </w:r>
    </w:p>
    <w:p w14:paraId="68331CF4" w14:textId="77777777" w:rsidR="00053AC1" w:rsidRPr="004C3D59" w:rsidRDefault="00053AC1" w:rsidP="00BB42D1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Kwota maksymalna, o której mowa w ust. 1 powyżej nie stanowi zobowiązania Zamawiającego do jej pełnego wykorzystania, ani te</w:t>
      </w:r>
      <w:r w:rsidR="00C41B72">
        <w:rPr>
          <w:rFonts w:cs="Calibri"/>
          <w:sz w:val="20"/>
          <w:szCs w:val="20"/>
        </w:rPr>
        <w:t>ż</w:t>
      </w:r>
      <w:r w:rsidRPr="004C3D59">
        <w:rPr>
          <w:rFonts w:cs="Calibri"/>
          <w:sz w:val="20"/>
          <w:szCs w:val="20"/>
        </w:rPr>
        <w:t xml:space="preserve"> podstawy do dochodzenia przez Wykonawcę roszczeń</w:t>
      </w:r>
      <w:r w:rsidR="00EE4F98">
        <w:rPr>
          <w:rFonts w:cs="Calibri"/>
          <w:sz w:val="20"/>
          <w:szCs w:val="20"/>
        </w:rPr>
        <w:t xml:space="preserve"> </w:t>
      </w:r>
      <w:r w:rsidRPr="004C3D59">
        <w:rPr>
          <w:rFonts w:cs="Calibri"/>
          <w:sz w:val="20"/>
          <w:szCs w:val="20"/>
        </w:rPr>
        <w:t xml:space="preserve">odszkodowawczych z tytułu niewykorzystania tej kwoty. </w:t>
      </w:r>
    </w:p>
    <w:p w14:paraId="0BEAB581" w14:textId="09B0BAF0" w:rsidR="00110F26" w:rsidRPr="004C3D59" w:rsidRDefault="00F94608" w:rsidP="00BB42D1">
      <w:pPr>
        <w:pStyle w:val="Akapitzlist"/>
        <w:numPr>
          <w:ilvl w:val="0"/>
          <w:numId w:val="40"/>
        </w:numPr>
        <w:spacing w:after="0"/>
        <w:ind w:left="70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</w:t>
      </w:r>
      <w:r w:rsidR="00110F26" w:rsidRPr="004C3D59">
        <w:rPr>
          <w:rFonts w:cs="Calibri"/>
          <w:sz w:val="20"/>
          <w:szCs w:val="20"/>
        </w:rPr>
        <w:t>en</w:t>
      </w:r>
      <w:r w:rsidR="00C93568">
        <w:rPr>
          <w:rFonts w:cs="Calibri"/>
          <w:sz w:val="20"/>
          <w:szCs w:val="20"/>
        </w:rPr>
        <w:t>y</w:t>
      </w:r>
      <w:r w:rsidR="00110F26" w:rsidRPr="004C3D59">
        <w:rPr>
          <w:rFonts w:cs="Calibri"/>
          <w:sz w:val="20"/>
          <w:szCs w:val="20"/>
        </w:rPr>
        <w:t xml:space="preserve"> </w:t>
      </w:r>
      <w:r w:rsidRPr="004C3D59">
        <w:rPr>
          <w:rFonts w:cs="Calibri"/>
          <w:sz w:val="20"/>
          <w:szCs w:val="20"/>
        </w:rPr>
        <w:t>jednostkow</w:t>
      </w:r>
      <w:r>
        <w:rPr>
          <w:rFonts w:cs="Calibri"/>
          <w:sz w:val="20"/>
          <w:szCs w:val="20"/>
        </w:rPr>
        <w:t>e podane w załączniku nr 1</w:t>
      </w:r>
      <w:r w:rsidR="00110F26" w:rsidRPr="004C3D59">
        <w:rPr>
          <w:rFonts w:cs="Calibri"/>
          <w:sz w:val="20"/>
          <w:szCs w:val="20"/>
        </w:rPr>
        <w:t xml:space="preserve"> uwzględni</w:t>
      </w:r>
      <w:r>
        <w:rPr>
          <w:rFonts w:cs="Calibri"/>
          <w:sz w:val="20"/>
          <w:szCs w:val="20"/>
        </w:rPr>
        <w:t>ają</w:t>
      </w:r>
      <w:r w:rsidR="00110F26" w:rsidRPr="004C3D59">
        <w:rPr>
          <w:rFonts w:cs="Calibri"/>
          <w:sz w:val="20"/>
          <w:szCs w:val="20"/>
        </w:rPr>
        <w:t xml:space="preserve"> wszelkie koszty związane z pełnym i należytym wykonaniem przedmiotu </w:t>
      </w:r>
      <w:r>
        <w:rPr>
          <w:rFonts w:cs="Calibri"/>
          <w:sz w:val="20"/>
          <w:szCs w:val="20"/>
        </w:rPr>
        <w:t>Umowy, w tym koszty transportu przedmiotu zamówienia</w:t>
      </w:r>
      <w:r w:rsidR="00110F26" w:rsidRPr="004C3D59">
        <w:rPr>
          <w:rFonts w:cs="Calibri"/>
          <w:sz w:val="20"/>
          <w:szCs w:val="20"/>
        </w:rPr>
        <w:t>.</w:t>
      </w:r>
    </w:p>
    <w:p w14:paraId="64C1C12E" w14:textId="77777777" w:rsidR="00534F87" w:rsidRPr="004C3D59" w:rsidRDefault="00534F87" w:rsidP="006947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781CF7F2" w14:textId="77777777" w:rsidR="001920B0" w:rsidRPr="004C3D59" w:rsidRDefault="004778DB" w:rsidP="006947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C3D59">
        <w:rPr>
          <w:rFonts w:cs="Calibri"/>
          <w:b/>
          <w:sz w:val="20"/>
          <w:szCs w:val="20"/>
        </w:rPr>
        <w:t xml:space="preserve">§ </w:t>
      </w:r>
      <w:r w:rsidR="00EA7713">
        <w:rPr>
          <w:rFonts w:cs="Calibri"/>
          <w:b/>
          <w:sz w:val="20"/>
          <w:szCs w:val="20"/>
        </w:rPr>
        <w:t>6</w:t>
      </w:r>
    </w:p>
    <w:p w14:paraId="0A60F0E2" w14:textId="77777777" w:rsidR="00D75645" w:rsidRPr="004C3D59" w:rsidRDefault="004539B9" w:rsidP="00694707">
      <w:pPr>
        <w:spacing w:after="0" w:line="240" w:lineRule="auto"/>
        <w:jc w:val="center"/>
        <w:rPr>
          <w:rFonts w:cs="Calibri"/>
          <w:b/>
          <w:i/>
          <w:sz w:val="20"/>
          <w:szCs w:val="20"/>
        </w:rPr>
      </w:pPr>
      <w:r w:rsidRPr="004C3D59">
        <w:rPr>
          <w:rFonts w:cs="Calibri"/>
          <w:b/>
          <w:i/>
          <w:sz w:val="20"/>
          <w:szCs w:val="20"/>
        </w:rPr>
        <w:t>Kary umowne</w:t>
      </w:r>
    </w:p>
    <w:p w14:paraId="4405CC38" w14:textId="77777777" w:rsidR="001920B0" w:rsidRPr="004C3D59" w:rsidRDefault="00125AEB" w:rsidP="0069470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 xml:space="preserve">W razie </w:t>
      </w:r>
      <w:r w:rsidR="00BF5FCE">
        <w:rPr>
          <w:rFonts w:cs="Calibri"/>
          <w:sz w:val="20"/>
          <w:szCs w:val="20"/>
        </w:rPr>
        <w:t xml:space="preserve">systematycznego lub rażącego </w:t>
      </w:r>
      <w:r w:rsidR="00E14DB9">
        <w:rPr>
          <w:rFonts w:cs="Calibri"/>
          <w:sz w:val="20"/>
          <w:szCs w:val="20"/>
        </w:rPr>
        <w:t xml:space="preserve">niewykonania </w:t>
      </w:r>
      <w:r w:rsidR="00EB4E1F">
        <w:rPr>
          <w:rFonts w:cs="Calibri"/>
          <w:sz w:val="20"/>
          <w:szCs w:val="20"/>
        </w:rPr>
        <w:t xml:space="preserve">przez Wykonawcę swoich obowiązków wskazanych w </w:t>
      </w:r>
      <w:r w:rsidR="00EB4E1F" w:rsidRPr="004C3D59">
        <w:rPr>
          <w:rFonts w:cs="Calibri"/>
          <w:sz w:val="20"/>
          <w:szCs w:val="20"/>
        </w:rPr>
        <w:t>§</w:t>
      </w:r>
      <w:r w:rsidR="00EB4E1F">
        <w:rPr>
          <w:rFonts w:cs="Calibri"/>
          <w:sz w:val="20"/>
          <w:szCs w:val="20"/>
        </w:rPr>
        <w:t xml:space="preserve">1 ust. 3 pkt 1)-6), </w:t>
      </w:r>
      <w:r w:rsidR="00EB4E1F" w:rsidRPr="004C3D59">
        <w:rPr>
          <w:rFonts w:cs="Calibri"/>
          <w:sz w:val="20"/>
          <w:szCs w:val="20"/>
        </w:rPr>
        <w:t>§</w:t>
      </w:r>
      <w:r w:rsidR="00EB4E1F">
        <w:rPr>
          <w:rFonts w:cs="Calibri"/>
          <w:sz w:val="20"/>
          <w:szCs w:val="20"/>
        </w:rPr>
        <w:t xml:space="preserve">2 i </w:t>
      </w:r>
      <w:r w:rsidR="00EB4E1F" w:rsidRPr="004C3D59">
        <w:rPr>
          <w:rFonts w:cs="Calibri"/>
          <w:sz w:val="20"/>
          <w:szCs w:val="20"/>
        </w:rPr>
        <w:t>§</w:t>
      </w:r>
      <w:r w:rsidR="00EB4E1F">
        <w:rPr>
          <w:rFonts w:cs="Calibri"/>
          <w:sz w:val="20"/>
          <w:szCs w:val="20"/>
        </w:rPr>
        <w:t>9, Zamawiający może rozwiązać Umowę w trybie natychmiastowym.</w:t>
      </w:r>
    </w:p>
    <w:p w14:paraId="2D784A13" w14:textId="77777777" w:rsidR="00EB4E1F" w:rsidRPr="00EB4E1F" w:rsidRDefault="00EB4E1F" w:rsidP="00EB4E1F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0"/>
          <w:szCs w:val="20"/>
        </w:rPr>
      </w:pPr>
      <w:r w:rsidRPr="00EB4E1F">
        <w:rPr>
          <w:rFonts w:cs="Calibri"/>
          <w:sz w:val="20"/>
          <w:szCs w:val="20"/>
        </w:rPr>
        <w:t>Zamawiający może naliczyć Wykonawcy kary umowne w następujących przypadkach:</w:t>
      </w:r>
    </w:p>
    <w:p w14:paraId="7ABE8A8C" w14:textId="77777777" w:rsidR="00B631E5" w:rsidRPr="004C3D59" w:rsidRDefault="00B631E5" w:rsidP="00694707">
      <w:pPr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4C3D59">
        <w:rPr>
          <w:rFonts w:cs="Calibri"/>
          <w:sz w:val="20"/>
          <w:szCs w:val="20"/>
        </w:rPr>
        <w:t>Z</w:t>
      </w:r>
      <w:r w:rsidR="001920B0" w:rsidRPr="004C3D59">
        <w:rPr>
          <w:rFonts w:cs="Calibri"/>
          <w:sz w:val="20"/>
          <w:szCs w:val="20"/>
        </w:rPr>
        <w:t xml:space="preserve">a </w:t>
      </w:r>
      <w:r w:rsidR="00E14DB9">
        <w:rPr>
          <w:rFonts w:cs="Calibri"/>
          <w:sz w:val="20"/>
          <w:szCs w:val="20"/>
        </w:rPr>
        <w:t>niewykonanie przez Wykonawcę poszczególnego z</w:t>
      </w:r>
      <w:r w:rsidR="009D5E73">
        <w:rPr>
          <w:rFonts w:cs="Calibri"/>
          <w:sz w:val="20"/>
          <w:szCs w:val="20"/>
        </w:rPr>
        <w:t>amówie</w:t>
      </w:r>
      <w:r w:rsidR="00E14DB9">
        <w:rPr>
          <w:rFonts w:cs="Calibri"/>
          <w:sz w:val="20"/>
          <w:szCs w:val="20"/>
        </w:rPr>
        <w:t>nia, w tym niewykonanie poszczególnego z</w:t>
      </w:r>
      <w:r w:rsidR="009D5E73">
        <w:rPr>
          <w:rFonts w:cs="Calibri"/>
          <w:sz w:val="20"/>
          <w:szCs w:val="20"/>
        </w:rPr>
        <w:t>amówie</w:t>
      </w:r>
      <w:r w:rsidR="00E14DB9">
        <w:rPr>
          <w:rFonts w:cs="Calibri"/>
          <w:sz w:val="20"/>
          <w:szCs w:val="20"/>
        </w:rPr>
        <w:t>nia w terminie wskazanym przez Zamawiającego - 5</w:t>
      </w:r>
      <w:r w:rsidR="00E14DB9" w:rsidRPr="00EB4E1F">
        <w:rPr>
          <w:rFonts w:cs="Calibri"/>
          <w:sz w:val="20"/>
          <w:szCs w:val="20"/>
        </w:rPr>
        <w:t xml:space="preserve">% </w:t>
      </w:r>
      <w:r w:rsidR="00E14DB9">
        <w:rPr>
          <w:rFonts w:cs="Calibri"/>
          <w:sz w:val="20"/>
          <w:szCs w:val="20"/>
        </w:rPr>
        <w:t xml:space="preserve">maksymalnego wynagrodzenia brutto określonego w </w:t>
      </w:r>
      <w:r w:rsidR="00E14DB9" w:rsidRPr="004C3D59">
        <w:rPr>
          <w:rFonts w:cs="Calibri"/>
          <w:sz w:val="20"/>
          <w:szCs w:val="20"/>
        </w:rPr>
        <w:t>§</w:t>
      </w:r>
      <w:r w:rsidR="00E14DB9">
        <w:rPr>
          <w:rFonts w:cs="Calibri"/>
          <w:sz w:val="20"/>
          <w:szCs w:val="20"/>
        </w:rPr>
        <w:t>5 ust. 1.</w:t>
      </w:r>
    </w:p>
    <w:p w14:paraId="7AD62048" w14:textId="7988E59C" w:rsidR="005E5642" w:rsidRDefault="00B631E5" w:rsidP="005E5642">
      <w:pPr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4C3D59">
        <w:rPr>
          <w:rFonts w:cs="Calibri"/>
          <w:sz w:val="20"/>
          <w:szCs w:val="20"/>
        </w:rPr>
        <w:t>Z</w:t>
      </w:r>
      <w:r w:rsidR="001920B0" w:rsidRPr="004C3D59">
        <w:rPr>
          <w:rFonts w:cs="Calibri"/>
          <w:sz w:val="20"/>
          <w:szCs w:val="20"/>
        </w:rPr>
        <w:t xml:space="preserve">a </w:t>
      </w:r>
      <w:r w:rsidR="00E14DB9">
        <w:rPr>
          <w:rFonts w:cs="Calibri"/>
          <w:sz w:val="20"/>
          <w:szCs w:val="20"/>
        </w:rPr>
        <w:t xml:space="preserve">nienależyte </w:t>
      </w:r>
      <w:r w:rsidR="00E14DB9" w:rsidRPr="00E14DB9">
        <w:rPr>
          <w:rFonts w:cs="Calibri"/>
          <w:sz w:val="20"/>
          <w:szCs w:val="20"/>
        </w:rPr>
        <w:t>wykonani</w:t>
      </w:r>
      <w:r w:rsidR="00E14DB9">
        <w:rPr>
          <w:rFonts w:cs="Calibri"/>
          <w:sz w:val="20"/>
          <w:szCs w:val="20"/>
        </w:rPr>
        <w:t>e</w:t>
      </w:r>
      <w:r w:rsidR="00C93568">
        <w:rPr>
          <w:rFonts w:cs="Calibri"/>
          <w:sz w:val="20"/>
          <w:szCs w:val="20"/>
        </w:rPr>
        <w:t xml:space="preserve"> </w:t>
      </w:r>
      <w:r w:rsidR="00E14DB9">
        <w:rPr>
          <w:rFonts w:cs="Calibri"/>
          <w:sz w:val="20"/>
          <w:szCs w:val="20"/>
        </w:rPr>
        <w:t>poszczególnego z</w:t>
      </w:r>
      <w:r w:rsidR="009D5E73">
        <w:rPr>
          <w:rFonts w:cs="Calibri"/>
          <w:sz w:val="20"/>
          <w:szCs w:val="20"/>
        </w:rPr>
        <w:t>amówien</w:t>
      </w:r>
      <w:r w:rsidR="00E14DB9">
        <w:rPr>
          <w:rFonts w:cs="Calibri"/>
          <w:sz w:val="20"/>
          <w:szCs w:val="20"/>
        </w:rPr>
        <w:t xml:space="preserve">ia </w:t>
      </w:r>
      <w:r w:rsidR="00E14DB9" w:rsidRPr="00E14DB9">
        <w:rPr>
          <w:rFonts w:cs="Calibri"/>
          <w:sz w:val="20"/>
          <w:szCs w:val="20"/>
        </w:rPr>
        <w:t>przez Wykonawcę</w:t>
      </w:r>
      <w:r w:rsidR="00E14DB9">
        <w:rPr>
          <w:rFonts w:cs="Calibri"/>
          <w:sz w:val="20"/>
          <w:szCs w:val="20"/>
        </w:rPr>
        <w:t>, przez które należy rozumieć m.in. wykonanie usługi niezgodnie z</w:t>
      </w:r>
      <w:r w:rsidR="00E14DB9" w:rsidRPr="00E14DB9">
        <w:rPr>
          <w:rFonts w:cs="Calibri"/>
          <w:sz w:val="20"/>
          <w:szCs w:val="20"/>
        </w:rPr>
        <w:t xml:space="preserve"> §1 ust. 3 pkt 1)-6), §2</w:t>
      </w:r>
      <w:r w:rsidR="005E5642">
        <w:rPr>
          <w:rFonts w:cs="Calibri"/>
          <w:sz w:val="20"/>
          <w:szCs w:val="20"/>
        </w:rPr>
        <w:t xml:space="preserve"> -</w:t>
      </w:r>
      <w:r w:rsidR="001920B0" w:rsidRPr="004C3D59">
        <w:rPr>
          <w:rFonts w:cs="Calibri"/>
          <w:sz w:val="20"/>
          <w:szCs w:val="20"/>
        </w:rPr>
        <w:t>5% należnego Wykonawcy wynagrodzenia</w:t>
      </w:r>
      <w:r w:rsidR="005E5642">
        <w:rPr>
          <w:rFonts w:cs="Calibri"/>
          <w:sz w:val="20"/>
          <w:szCs w:val="20"/>
        </w:rPr>
        <w:t xml:space="preserve"> brutto</w:t>
      </w:r>
      <w:r w:rsidR="00430D8D" w:rsidRPr="004C3D59">
        <w:rPr>
          <w:rFonts w:cs="Calibri"/>
          <w:sz w:val="20"/>
          <w:szCs w:val="20"/>
        </w:rPr>
        <w:t xml:space="preserve"> za </w:t>
      </w:r>
      <w:r w:rsidR="005E5642">
        <w:rPr>
          <w:rFonts w:cs="Calibri"/>
          <w:sz w:val="20"/>
          <w:szCs w:val="20"/>
        </w:rPr>
        <w:t>poszczególne z</w:t>
      </w:r>
      <w:r w:rsidR="009D5E73">
        <w:rPr>
          <w:rFonts w:cs="Calibri"/>
          <w:sz w:val="20"/>
          <w:szCs w:val="20"/>
        </w:rPr>
        <w:t>amówieni</w:t>
      </w:r>
      <w:r w:rsidR="005E5642">
        <w:rPr>
          <w:rFonts w:cs="Calibri"/>
          <w:sz w:val="20"/>
          <w:szCs w:val="20"/>
        </w:rPr>
        <w:t>e, za każde uchybienie w wykonaniu z</w:t>
      </w:r>
      <w:r w:rsidR="009D5E73">
        <w:rPr>
          <w:rFonts w:cs="Calibri"/>
          <w:sz w:val="20"/>
          <w:szCs w:val="20"/>
        </w:rPr>
        <w:t>amówien</w:t>
      </w:r>
      <w:r w:rsidR="005E5642">
        <w:rPr>
          <w:rFonts w:cs="Calibri"/>
          <w:sz w:val="20"/>
          <w:szCs w:val="20"/>
        </w:rPr>
        <w:t>ia stwierdzone na protokole odbioru.</w:t>
      </w:r>
    </w:p>
    <w:p w14:paraId="03A15B14" w14:textId="77777777" w:rsidR="00E37BA6" w:rsidRDefault="005E5642">
      <w:pPr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Za</w:t>
      </w:r>
      <w:r w:rsidR="00EB4E1F" w:rsidRPr="005E5642">
        <w:rPr>
          <w:rFonts w:cs="Calibri"/>
          <w:sz w:val="20"/>
          <w:szCs w:val="20"/>
        </w:rPr>
        <w:t xml:space="preserve"> rozwiązani</w:t>
      </w:r>
      <w:r>
        <w:rPr>
          <w:rFonts w:cs="Calibri"/>
          <w:sz w:val="20"/>
          <w:szCs w:val="20"/>
        </w:rPr>
        <w:t>e</w:t>
      </w:r>
      <w:r w:rsidR="00EB4E1F" w:rsidRPr="005E5642">
        <w:rPr>
          <w:rFonts w:cs="Calibri"/>
          <w:sz w:val="20"/>
          <w:szCs w:val="20"/>
        </w:rPr>
        <w:t xml:space="preserve"> Umowy przez Zamawiającego z przyczyn, o których mowa w ust. 1 - 10</w:t>
      </w:r>
      <w:r w:rsidR="00EB4E1F" w:rsidRPr="005741A9">
        <w:rPr>
          <w:rFonts w:cs="Calibri"/>
          <w:sz w:val="20"/>
          <w:szCs w:val="20"/>
        </w:rPr>
        <w:t xml:space="preserve">% maksymalnego </w:t>
      </w:r>
      <w:r w:rsidR="00EB4E1F" w:rsidRPr="00BF5FCE">
        <w:rPr>
          <w:rFonts w:cs="Calibri"/>
          <w:sz w:val="20"/>
          <w:szCs w:val="20"/>
        </w:rPr>
        <w:t xml:space="preserve">wynagrodzenia brutto określonego w </w:t>
      </w:r>
      <w:r w:rsidR="00EB4E1F" w:rsidRPr="00264BF8">
        <w:rPr>
          <w:rFonts w:cs="Calibri"/>
          <w:sz w:val="20"/>
          <w:szCs w:val="20"/>
        </w:rPr>
        <w:t>§5 ust. 1</w:t>
      </w:r>
      <w:r w:rsidR="00EB4E1F" w:rsidRPr="00715B82">
        <w:rPr>
          <w:rFonts w:cs="Calibri"/>
          <w:sz w:val="20"/>
          <w:szCs w:val="20"/>
        </w:rPr>
        <w:t>.</w:t>
      </w:r>
    </w:p>
    <w:p w14:paraId="602FB78D" w14:textId="77777777" w:rsidR="00E37BA6" w:rsidRDefault="00E37BA6" w:rsidP="00537248">
      <w:pPr>
        <w:tabs>
          <w:tab w:val="left" w:pos="284"/>
        </w:tabs>
        <w:spacing w:after="0" w:line="240" w:lineRule="auto"/>
        <w:jc w:val="both"/>
        <w:rPr>
          <w:rFonts w:cs="Calibri"/>
          <w:i/>
          <w:sz w:val="20"/>
          <w:szCs w:val="20"/>
        </w:rPr>
      </w:pPr>
    </w:p>
    <w:p w14:paraId="21A17949" w14:textId="77777777" w:rsidR="001920B0" w:rsidRPr="004C3D59" w:rsidRDefault="00A665C0" w:rsidP="0069470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Roszczenie o zapłatę</w:t>
      </w:r>
      <w:r w:rsidR="00AE4B46">
        <w:rPr>
          <w:rFonts w:cs="Calibri"/>
          <w:sz w:val="20"/>
          <w:szCs w:val="20"/>
        </w:rPr>
        <w:t xml:space="preserve"> </w:t>
      </w:r>
      <w:r w:rsidR="001920B0" w:rsidRPr="004C3D59">
        <w:rPr>
          <w:rFonts w:cs="Calibri"/>
          <w:sz w:val="20"/>
          <w:szCs w:val="20"/>
        </w:rPr>
        <w:t xml:space="preserve">kary umownej nie wyklucza </w:t>
      </w:r>
      <w:r>
        <w:rPr>
          <w:rFonts w:cs="Calibri"/>
          <w:sz w:val="20"/>
          <w:szCs w:val="20"/>
        </w:rPr>
        <w:t xml:space="preserve">prawa </w:t>
      </w:r>
      <w:r w:rsidR="001920B0" w:rsidRPr="004C3D59">
        <w:rPr>
          <w:rFonts w:cs="Calibri"/>
          <w:sz w:val="20"/>
          <w:szCs w:val="20"/>
        </w:rPr>
        <w:t>dochodzenia odszkodowania na zasadach ogólnych</w:t>
      </w:r>
      <w:r>
        <w:rPr>
          <w:rFonts w:cs="Calibri"/>
          <w:sz w:val="20"/>
          <w:szCs w:val="20"/>
        </w:rPr>
        <w:t>, jeżeli wysokość szkody przekroczy wysokość zastrzeżonej kary umownej</w:t>
      </w:r>
      <w:r w:rsidR="001920B0" w:rsidRPr="004C3D59">
        <w:rPr>
          <w:rFonts w:cs="Calibri"/>
          <w:sz w:val="20"/>
          <w:szCs w:val="20"/>
        </w:rPr>
        <w:t>.</w:t>
      </w:r>
    </w:p>
    <w:p w14:paraId="4AB6AFEC" w14:textId="77777777" w:rsidR="001920B0" w:rsidRPr="004C3D59" w:rsidRDefault="001920B0" w:rsidP="00694707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Zamawiający uprawniony jest do potrącenia naliczonych kar umownych z wynagrodzenia należnego Wykonawcy.</w:t>
      </w:r>
    </w:p>
    <w:p w14:paraId="5D87D8BC" w14:textId="77777777" w:rsidR="00534F87" w:rsidRPr="004C3D59" w:rsidRDefault="00534F87" w:rsidP="006947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F9282A2" w14:textId="77777777" w:rsidR="001920B0" w:rsidRPr="004C3D59" w:rsidRDefault="004778DB" w:rsidP="006947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C3D59">
        <w:rPr>
          <w:rFonts w:cs="Calibri"/>
          <w:b/>
          <w:sz w:val="20"/>
          <w:szCs w:val="20"/>
        </w:rPr>
        <w:t xml:space="preserve">§ </w:t>
      </w:r>
      <w:r w:rsidR="00EA7713">
        <w:rPr>
          <w:rFonts w:cs="Calibri"/>
          <w:b/>
          <w:sz w:val="20"/>
          <w:szCs w:val="20"/>
        </w:rPr>
        <w:t>7</w:t>
      </w:r>
    </w:p>
    <w:p w14:paraId="72AA4EA0" w14:textId="77777777" w:rsidR="0032278E" w:rsidRPr="004C3D59" w:rsidRDefault="004539B9" w:rsidP="00694707">
      <w:pPr>
        <w:spacing w:after="0" w:line="240" w:lineRule="auto"/>
        <w:jc w:val="center"/>
        <w:rPr>
          <w:rFonts w:cs="Calibri"/>
          <w:b/>
          <w:i/>
          <w:sz w:val="20"/>
          <w:szCs w:val="20"/>
        </w:rPr>
      </w:pPr>
      <w:r w:rsidRPr="004C3D59">
        <w:rPr>
          <w:rFonts w:cs="Calibri"/>
          <w:b/>
          <w:i/>
          <w:sz w:val="20"/>
          <w:szCs w:val="20"/>
        </w:rPr>
        <w:t xml:space="preserve">Termin obowiązywania </w:t>
      </w:r>
      <w:r w:rsidR="00EA7713">
        <w:rPr>
          <w:rFonts w:cs="Calibri"/>
          <w:b/>
          <w:i/>
          <w:sz w:val="20"/>
          <w:szCs w:val="20"/>
        </w:rPr>
        <w:t>U</w:t>
      </w:r>
      <w:r w:rsidRPr="004C3D59">
        <w:rPr>
          <w:rFonts w:cs="Calibri"/>
          <w:b/>
          <w:i/>
          <w:sz w:val="20"/>
          <w:szCs w:val="20"/>
        </w:rPr>
        <w:t>mowy</w:t>
      </w:r>
    </w:p>
    <w:p w14:paraId="0A973ECC" w14:textId="110C3F3F" w:rsidR="001920B0" w:rsidRPr="004C3D59" w:rsidRDefault="001920B0" w:rsidP="00B0614A">
      <w:pPr>
        <w:pStyle w:val="Tekstpodstawowy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Calibri" w:hAnsi="Calibri" w:cs="Calibri"/>
          <w:sz w:val="20"/>
        </w:rPr>
      </w:pPr>
      <w:r w:rsidRPr="004C3D59">
        <w:rPr>
          <w:rFonts w:ascii="Calibri" w:hAnsi="Calibri" w:cs="Calibri"/>
          <w:sz w:val="20"/>
        </w:rPr>
        <w:t xml:space="preserve">Umowa zostaje zawarta na </w:t>
      </w:r>
      <w:r w:rsidR="005741A9">
        <w:rPr>
          <w:rFonts w:ascii="Calibri" w:hAnsi="Calibri" w:cs="Calibri"/>
          <w:sz w:val="20"/>
        </w:rPr>
        <w:t>czas określony</w:t>
      </w:r>
      <w:r w:rsidR="00C93568">
        <w:rPr>
          <w:rFonts w:ascii="Calibri" w:hAnsi="Calibri" w:cs="Calibri"/>
          <w:sz w:val="20"/>
        </w:rPr>
        <w:t xml:space="preserve"> </w:t>
      </w:r>
      <w:r w:rsidR="00C2199F" w:rsidRPr="00C2199F">
        <w:rPr>
          <w:rFonts w:ascii="Calibri" w:hAnsi="Calibri" w:cs="Calibri"/>
          <w:b/>
          <w:bCs/>
          <w:sz w:val="20"/>
        </w:rPr>
        <w:t>24 miesięcy od dnia podpisania umowy.</w:t>
      </w:r>
    </w:p>
    <w:p w14:paraId="6750D686" w14:textId="77777777" w:rsidR="001920B0" w:rsidRPr="004C3D59" w:rsidRDefault="001920B0" w:rsidP="00694707">
      <w:pPr>
        <w:pStyle w:val="Tekstpodstawowy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Calibri" w:hAnsi="Calibri" w:cs="Calibri"/>
          <w:sz w:val="20"/>
        </w:rPr>
      </w:pPr>
      <w:r w:rsidRPr="004C3D59">
        <w:rPr>
          <w:rFonts w:ascii="Calibri" w:hAnsi="Calibri" w:cs="Calibri"/>
          <w:sz w:val="20"/>
        </w:rPr>
        <w:t xml:space="preserve">Każda ze </w:t>
      </w:r>
      <w:r w:rsidR="005741A9">
        <w:rPr>
          <w:rFonts w:ascii="Calibri" w:hAnsi="Calibri" w:cs="Calibri"/>
          <w:sz w:val="20"/>
        </w:rPr>
        <w:t>S</w:t>
      </w:r>
      <w:r w:rsidRPr="004C3D59">
        <w:rPr>
          <w:rFonts w:ascii="Calibri" w:hAnsi="Calibri" w:cs="Calibri"/>
          <w:sz w:val="20"/>
        </w:rPr>
        <w:t xml:space="preserve">tron może wypowiedzieć </w:t>
      </w:r>
      <w:r w:rsidR="005741A9">
        <w:rPr>
          <w:rFonts w:ascii="Calibri" w:hAnsi="Calibri" w:cs="Calibri"/>
          <w:sz w:val="20"/>
        </w:rPr>
        <w:t>U</w:t>
      </w:r>
      <w:r w:rsidRPr="004C3D59">
        <w:rPr>
          <w:rFonts w:ascii="Calibri" w:hAnsi="Calibri" w:cs="Calibri"/>
          <w:sz w:val="20"/>
        </w:rPr>
        <w:t>mowę z zachowaniem</w:t>
      </w:r>
      <w:r w:rsidR="00AE4B46">
        <w:rPr>
          <w:rFonts w:ascii="Calibri" w:hAnsi="Calibri" w:cs="Calibri"/>
          <w:sz w:val="20"/>
        </w:rPr>
        <w:t xml:space="preserve"> </w:t>
      </w:r>
      <w:r w:rsidR="005741A9" w:rsidRPr="004C3D59">
        <w:rPr>
          <w:rFonts w:ascii="Calibri" w:hAnsi="Calibri" w:cs="Calibri"/>
          <w:sz w:val="20"/>
        </w:rPr>
        <w:t>dwutygodniow</w:t>
      </w:r>
      <w:r w:rsidR="005741A9">
        <w:rPr>
          <w:rFonts w:ascii="Calibri" w:hAnsi="Calibri" w:cs="Calibri"/>
          <w:sz w:val="20"/>
        </w:rPr>
        <w:t>ego</w:t>
      </w:r>
      <w:r w:rsidR="00AE4B46">
        <w:rPr>
          <w:rFonts w:ascii="Calibri" w:hAnsi="Calibri" w:cs="Calibri"/>
          <w:sz w:val="20"/>
        </w:rPr>
        <w:t xml:space="preserve"> </w:t>
      </w:r>
      <w:r w:rsidR="00EC2C8A" w:rsidRPr="004C3D59">
        <w:rPr>
          <w:rFonts w:ascii="Calibri" w:hAnsi="Calibri" w:cs="Calibri"/>
          <w:sz w:val="20"/>
        </w:rPr>
        <w:t>(14 dni kalendarzowych</w:t>
      </w:r>
      <w:r w:rsidR="00B631E5" w:rsidRPr="004C3D59">
        <w:rPr>
          <w:rFonts w:ascii="Calibri" w:hAnsi="Calibri" w:cs="Calibri"/>
          <w:sz w:val="20"/>
        </w:rPr>
        <w:t xml:space="preserve">) </w:t>
      </w:r>
      <w:r w:rsidR="005741A9" w:rsidRPr="004C3D59">
        <w:rPr>
          <w:rFonts w:ascii="Calibri" w:hAnsi="Calibri" w:cs="Calibri"/>
          <w:sz w:val="20"/>
        </w:rPr>
        <w:t>okres</w:t>
      </w:r>
      <w:r w:rsidR="005741A9">
        <w:rPr>
          <w:rFonts w:ascii="Calibri" w:hAnsi="Calibri" w:cs="Calibri"/>
          <w:sz w:val="20"/>
        </w:rPr>
        <w:t>u</w:t>
      </w:r>
      <w:r w:rsidR="00AE4B46">
        <w:rPr>
          <w:rFonts w:ascii="Calibri" w:hAnsi="Calibri" w:cs="Calibri"/>
          <w:sz w:val="20"/>
        </w:rPr>
        <w:t xml:space="preserve"> </w:t>
      </w:r>
      <w:r w:rsidRPr="004C3D59">
        <w:rPr>
          <w:rFonts w:ascii="Calibri" w:hAnsi="Calibri" w:cs="Calibri"/>
          <w:sz w:val="20"/>
        </w:rPr>
        <w:t>wypowiedzenia.</w:t>
      </w:r>
      <w:r w:rsidR="00AE4B46">
        <w:rPr>
          <w:rFonts w:ascii="Calibri" w:hAnsi="Calibri" w:cs="Calibri"/>
          <w:sz w:val="20"/>
        </w:rPr>
        <w:t xml:space="preserve"> </w:t>
      </w:r>
      <w:r w:rsidR="005741A9" w:rsidRPr="005741A9">
        <w:rPr>
          <w:rFonts w:ascii="Calibri" w:hAnsi="Calibri" w:cs="Calibri"/>
          <w:sz w:val="20"/>
        </w:rPr>
        <w:t xml:space="preserve">Wypowiedzenie jest skuteczne, jeżeli zostało złożone drugiej </w:t>
      </w:r>
      <w:r w:rsidR="005741A9">
        <w:rPr>
          <w:rFonts w:ascii="Calibri" w:hAnsi="Calibri" w:cs="Calibri"/>
          <w:sz w:val="20"/>
        </w:rPr>
        <w:t>S</w:t>
      </w:r>
      <w:r w:rsidR="005741A9" w:rsidRPr="005741A9">
        <w:rPr>
          <w:rFonts w:ascii="Calibri" w:hAnsi="Calibri" w:cs="Calibri"/>
          <w:sz w:val="20"/>
        </w:rPr>
        <w:t>tronie w formie pisemnej, pod rygorem nieważności.</w:t>
      </w:r>
    </w:p>
    <w:p w14:paraId="2342B849" w14:textId="77777777" w:rsidR="0032278E" w:rsidRPr="004C3D59" w:rsidRDefault="0032278E" w:rsidP="0032278E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C3D59">
        <w:rPr>
          <w:rFonts w:eastAsia="Times New Roman" w:cs="Calibri"/>
          <w:bCs/>
          <w:sz w:val="20"/>
          <w:szCs w:val="20"/>
          <w:lang w:eastAsia="ar-SA"/>
        </w:rPr>
        <w:t xml:space="preserve">Umowa </w:t>
      </w:r>
      <w:r w:rsidRPr="004C3D59">
        <w:rPr>
          <w:rFonts w:cs="Calibri"/>
          <w:color w:val="000000"/>
          <w:sz w:val="20"/>
          <w:szCs w:val="20"/>
          <w:lang w:eastAsia="pl-PL"/>
        </w:rPr>
        <w:t xml:space="preserve">wygasa w przypadku wcześniejszego wyczerpania przez Zamawiającego kwoty </w:t>
      </w:r>
      <w:r w:rsidR="00FC1DBB" w:rsidRPr="004C3D59">
        <w:rPr>
          <w:rFonts w:cs="Calibri"/>
          <w:color w:val="000000"/>
          <w:sz w:val="20"/>
          <w:szCs w:val="20"/>
          <w:lang w:eastAsia="pl-PL"/>
        </w:rPr>
        <w:t xml:space="preserve">maksymalnego </w:t>
      </w:r>
      <w:r w:rsidRPr="004C3D59">
        <w:rPr>
          <w:rFonts w:cs="Calibri"/>
          <w:color w:val="000000"/>
          <w:sz w:val="20"/>
          <w:szCs w:val="20"/>
          <w:lang w:eastAsia="pl-PL"/>
        </w:rPr>
        <w:t xml:space="preserve">wynagrodzenia Wykonawcy, o </w:t>
      </w:r>
      <w:r w:rsidR="005741A9" w:rsidRPr="004C3D59">
        <w:rPr>
          <w:rFonts w:cs="Calibri"/>
          <w:color w:val="000000"/>
          <w:sz w:val="20"/>
          <w:szCs w:val="20"/>
          <w:lang w:eastAsia="pl-PL"/>
        </w:rPr>
        <w:t>któr</w:t>
      </w:r>
      <w:r w:rsidR="005741A9">
        <w:rPr>
          <w:rFonts w:cs="Calibri"/>
          <w:color w:val="000000"/>
          <w:sz w:val="20"/>
          <w:szCs w:val="20"/>
          <w:lang w:eastAsia="pl-PL"/>
        </w:rPr>
        <w:t>ej</w:t>
      </w:r>
      <w:r w:rsidR="00AE4B46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4C3D59">
        <w:rPr>
          <w:rFonts w:cs="Calibri"/>
          <w:color w:val="000000"/>
          <w:sz w:val="20"/>
          <w:szCs w:val="20"/>
          <w:lang w:eastAsia="pl-PL"/>
        </w:rPr>
        <w:t>mowa w</w:t>
      </w:r>
      <w:r w:rsidRPr="00C93568">
        <w:rPr>
          <w:rFonts w:cs="Calibri"/>
          <w:bCs/>
          <w:color w:val="000000"/>
          <w:sz w:val="20"/>
          <w:szCs w:val="20"/>
          <w:lang w:eastAsia="pl-PL"/>
        </w:rPr>
        <w:t xml:space="preserve"> </w:t>
      </w:r>
      <w:r w:rsidRPr="00537248">
        <w:rPr>
          <w:rFonts w:cs="Calibri"/>
          <w:bCs/>
          <w:sz w:val="20"/>
          <w:szCs w:val="20"/>
        </w:rPr>
        <w:t>§</w:t>
      </w:r>
      <w:r w:rsidR="005741A9" w:rsidRPr="00537248">
        <w:rPr>
          <w:rFonts w:cs="Calibri"/>
          <w:bCs/>
          <w:sz w:val="20"/>
          <w:szCs w:val="20"/>
        </w:rPr>
        <w:t>5</w:t>
      </w:r>
      <w:r w:rsidRPr="00537248">
        <w:rPr>
          <w:rFonts w:cs="Calibri"/>
          <w:bCs/>
          <w:sz w:val="20"/>
          <w:szCs w:val="20"/>
        </w:rPr>
        <w:t xml:space="preserve"> ust</w:t>
      </w:r>
      <w:r w:rsidR="005741A9" w:rsidRPr="00537248">
        <w:rPr>
          <w:rFonts w:cs="Calibri"/>
          <w:bCs/>
          <w:sz w:val="20"/>
          <w:szCs w:val="20"/>
        </w:rPr>
        <w:t>.</w:t>
      </w:r>
      <w:r w:rsidRPr="00537248">
        <w:rPr>
          <w:rFonts w:cs="Calibri"/>
          <w:bCs/>
          <w:sz w:val="20"/>
          <w:szCs w:val="20"/>
        </w:rPr>
        <w:t xml:space="preserve"> 1</w:t>
      </w:r>
      <w:r w:rsidR="005741A9" w:rsidRPr="00537248">
        <w:rPr>
          <w:rFonts w:cs="Calibri"/>
          <w:bCs/>
          <w:sz w:val="20"/>
          <w:szCs w:val="20"/>
        </w:rPr>
        <w:t>.</w:t>
      </w:r>
    </w:p>
    <w:p w14:paraId="51A487AF" w14:textId="77777777" w:rsidR="0032278E" w:rsidRPr="004C3D59" w:rsidRDefault="0032278E" w:rsidP="0032278E">
      <w:pPr>
        <w:pStyle w:val="Tekstpodstawowy"/>
        <w:tabs>
          <w:tab w:val="left" w:pos="284"/>
        </w:tabs>
        <w:spacing w:after="0" w:line="240" w:lineRule="auto"/>
        <w:ind w:left="720"/>
        <w:rPr>
          <w:rFonts w:ascii="Calibri" w:hAnsi="Calibri" w:cs="Calibri"/>
          <w:sz w:val="20"/>
        </w:rPr>
      </w:pPr>
    </w:p>
    <w:p w14:paraId="2FF62323" w14:textId="77777777" w:rsidR="00534F87" w:rsidRPr="004C3D59" w:rsidRDefault="00534F87" w:rsidP="006947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10AEB209" w14:textId="77777777" w:rsidR="00347E04" w:rsidRPr="004C3D59" w:rsidRDefault="004778DB" w:rsidP="0069470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C3D59">
        <w:rPr>
          <w:rFonts w:cs="Calibri"/>
          <w:b/>
          <w:sz w:val="20"/>
          <w:szCs w:val="20"/>
        </w:rPr>
        <w:t xml:space="preserve">§ </w:t>
      </w:r>
      <w:r w:rsidR="00EA7713">
        <w:rPr>
          <w:rFonts w:cs="Calibri"/>
          <w:b/>
          <w:sz w:val="20"/>
          <w:szCs w:val="20"/>
        </w:rPr>
        <w:t>8</w:t>
      </w:r>
    </w:p>
    <w:p w14:paraId="18F0BF37" w14:textId="77777777" w:rsidR="00E472E8" w:rsidRPr="004C3D59" w:rsidRDefault="004539B9" w:rsidP="00694707">
      <w:pPr>
        <w:spacing w:after="0" w:line="240" w:lineRule="auto"/>
        <w:jc w:val="center"/>
        <w:rPr>
          <w:rFonts w:cs="Calibri"/>
          <w:b/>
          <w:i/>
          <w:sz w:val="20"/>
          <w:szCs w:val="20"/>
        </w:rPr>
      </w:pPr>
      <w:r w:rsidRPr="004C3D59">
        <w:rPr>
          <w:rFonts w:cs="Calibri"/>
          <w:b/>
          <w:i/>
          <w:sz w:val="20"/>
          <w:szCs w:val="20"/>
        </w:rPr>
        <w:t xml:space="preserve">Zmiany </w:t>
      </w:r>
      <w:r w:rsidR="00EA7713">
        <w:rPr>
          <w:rFonts w:cs="Calibri"/>
          <w:b/>
          <w:i/>
          <w:sz w:val="20"/>
          <w:szCs w:val="20"/>
        </w:rPr>
        <w:t>U</w:t>
      </w:r>
      <w:r w:rsidRPr="004C3D59">
        <w:rPr>
          <w:rFonts w:cs="Calibri"/>
          <w:b/>
          <w:i/>
          <w:sz w:val="20"/>
          <w:szCs w:val="20"/>
        </w:rPr>
        <w:t>mowy</w:t>
      </w:r>
    </w:p>
    <w:p w14:paraId="66E46071" w14:textId="77777777" w:rsidR="00347E04" w:rsidRPr="004C3D59" w:rsidRDefault="00347E04" w:rsidP="00694707">
      <w:pPr>
        <w:numPr>
          <w:ilvl w:val="0"/>
          <w:numId w:val="9"/>
        </w:numPr>
        <w:tabs>
          <w:tab w:val="left" w:pos="-426"/>
          <w:tab w:val="left" w:pos="-284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 xml:space="preserve">Wszelkie zmiany Umowy, wymagają formy pisemnej pod rygorem nieważności.  </w:t>
      </w:r>
    </w:p>
    <w:p w14:paraId="6254C97B" w14:textId="77777777" w:rsidR="00347E04" w:rsidRPr="004C3D59" w:rsidRDefault="00347E04" w:rsidP="00694707">
      <w:pPr>
        <w:numPr>
          <w:ilvl w:val="0"/>
          <w:numId w:val="9"/>
        </w:numPr>
        <w:tabs>
          <w:tab w:val="left" w:pos="-426"/>
          <w:tab w:val="left" w:pos="-284"/>
        </w:tabs>
        <w:spacing w:after="0" w:line="240" w:lineRule="auto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Zamawiający przewiduje możliwość dokonania zmian istotnych postanowień Umowy w  przypadku zmian</w:t>
      </w:r>
      <w:r w:rsidR="00264BF8">
        <w:rPr>
          <w:rFonts w:cs="Calibri"/>
          <w:sz w:val="20"/>
          <w:szCs w:val="20"/>
        </w:rPr>
        <w:t>y,</w:t>
      </w:r>
      <w:r w:rsidRPr="004C3D59">
        <w:rPr>
          <w:rFonts w:cs="Calibri"/>
          <w:sz w:val="20"/>
          <w:szCs w:val="20"/>
        </w:rPr>
        <w:t xml:space="preserve"> w trakcie realizacji Umowy, stawki podatku od towarów i usług</w:t>
      </w:r>
      <w:r w:rsidR="00264BF8">
        <w:rPr>
          <w:rFonts w:cs="Calibri"/>
          <w:sz w:val="20"/>
          <w:szCs w:val="20"/>
        </w:rPr>
        <w:t>.</w:t>
      </w:r>
    </w:p>
    <w:p w14:paraId="69C26C3E" w14:textId="77777777" w:rsidR="00B27745" w:rsidRPr="004C3D59" w:rsidRDefault="00B27745" w:rsidP="00B27745">
      <w:pPr>
        <w:pStyle w:val="Akapitzlist"/>
        <w:numPr>
          <w:ilvl w:val="0"/>
          <w:numId w:val="9"/>
        </w:numPr>
        <w:spacing w:after="0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Zamawiający przewiduje również możliwość przedłużenia terminu realizacji Umowy o maksymalnie 3 miesiące w sytuacji gdy w terminie wskazanym w §</w:t>
      </w:r>
      <w:r w:rsidR="00264BF8">
        <w:rPr>
          <w:rFonts w:cs="Calibri"/>
          <w:sz w:val="20"/>
          <w:szCs w:val="20"/>
        </w:rPr>
        <w:t>7</w:t>
      </w:r>
      <w:r w:rsidRPr="004C3D59">
        <w:rPr>
          <w:rFonts w:cs="Calibri"/>
          <w:sz w:val="20"/>
          <w:szCs w:val="20"/>
        </w:rPr>
        <w:t xml:space="preserve"> ust</w:t>
      </w:r>
      <w:r w:rsidR="00264BF8">
        <w:rPr>
          <w:rFonts w:cs="Calibri"/>
          <w:sz w:val="20"/>
          <w:szCs w:val="20"/>
        </w:rPr>
        <w:t>.</w:t>
      </w:r>
      <w:r w:rsidRPr="004C3D59">
        <w:rPr>
          <w:rFonts w:cs="Calibri"/>
          <w:sz w:val="20"/>
          <w:szCs w:val="20"/>
        </w:rPr>
        <w:t xml:space="preserve"> 1 nie zostanie wykorzystana maksymalna wartość niniejszej Umowy. Dokładny okres przedłużenia realizacji Umowy ustalony zostanie przez Strony w toku negocjacji, w odniesieniu do kwoty jaka pozostała Zamawiającemu oraz możliwości Wykonawcy.</w:t>
      </w:r>
    </w:p>
    <w:p w14:paraId="62BF6A53" w14:textId="77777777" w:rsidR="00E37BA6" w:rsidRDefault="00715B82">
      <w:pPr>
        <w:pStyle w:val="Akapitzlist"/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 w:rsidRPr="00715B82">
        <w:rPr>
          <w:rFonts w:cs="Calibri"/>
          <w:sz w:val="20"/>
          <w:szCs w:val="20"/>
        </w:rPr>
        <w:t>Zmiany, o których mowa w ust. 2 mogą zostać wprowadzone wyłącznie jeżeli zmiany te będą miały wpływ na koszty wykonania Umowy przez Wykonawcę. W związku z powyższym wprowadzenie wskazanych zmian dokonuje się na pisemny wniosek Wykonawcy zawierający uzasadnienie faktyczne i prawne konieczności wprowadzenia zmian.</w:t>
      </w:r>
    </w:p>
    <w:p w14:paraId="2933E25A" w14:textId="1DE189A8" w:rsidR="006D69D8" w:rsidRPr="004C3D59" w:rsidRDefault="006D69D8" w:rsidP="006A3114">
      <w:pPr>
        <w:tabs>
          <w:tab w:val="left" w:pos="-426"/>
          <w:tab w:val="left" w:pos="-284"/>
        </w:tabs>
        <w:spacing w:after="0" w:line="240" w:lineRule="auto"/>
        <w:jc w:val="both"/>
        <w:rPr>
          <w:rFonts w:cs="Calibri"/>
          <w:sz w:val="20"/>
          <w:szCs w:val="20"/>
        </w:rPr>
      </w:pPr>
    </w:p>
    <w:p w14:paraId="467F7062" w14:textId="77777777" w:rsidR="00FC1DBB" w:rsidRPr="00886901" w:rsidRDefault="00FC1DBB" w:rsidP="00FC1DBB">
      <w:pPr>
        <w:tabs>
          <w:tab w:val="left" w:pos="-426"/>
          <w:tab w:val="left" w:pos="-284"/>
        </w:tabs>
        <w:spacing w:after="0" w:line="240" w:lineRule="auto"/>
        <w:jc w:val="center"/>
        <w:rPr>
          <w:rStyle w:val="Pogrubienie"/>
        </w:rPr>
      </w:pPr>
      <w:r w:rsidRPr="00886901">
        <w:rPr>
          <w:rStyle w:val="Pogrubienie"/>
        </w:rPr>
        <w:t xml:space="preserve">§ </w:t>
      </w:r>
      <w:r w:rsidR="00EA7713">
        <w:rPr>
          <w:rStyle w:val="Pogrubienie"/>
        </w:rPr>
        <w:t>9</w:t>
      </w:r>
    </w:p>
    <w:p w14:paraId="220749B4" w14:textId="77777777" w:rsidR="00FC1DBB" w:rsidRPr="00886901" w:rsidRDefault="00FC1DBB" w:rsidP="00FC1DBB">
      <w:pPr>
        <w:tabs>
          <w:tab w:val="left" w:pos="-426"/>
          <w:tab w:val="left" w:pos="-284"/>
        </w:tabs>
        <w:spacing w:after="0" w:line="240" w:lineRule="auto"/>
        <w:jc w:val="center"/>
        <w:rPr>
          <w:rFonts w:cs="Calibri"/>
          <w:b/>
          <w:i/>
          <w:sz w:val="20"/>
          <w:szCs w:val="20"/>
        </w:rPr>
      </w:pPr>
      <w:r w:rsidRPr="00886901">
        <w:rPr>
          <w:rFonts w:cs="Calibri"/>
          <w:b/>
          <w:i/>
          <w:sz w:val="20"/>
          <w:szCs w:val="20"/>
        </w:rPr>
        <w:t>Poufność</w:t>
      </w:r>
    </w:p>
    <w:p w14:paraId="0CA339AA" w14:textId="77777777" w:rsidR="00FC1DBB" w:rsidRPr="004C3D59" w:rsidRDefault="00FC1DBB" w:rsidP="00FC1DBB">
      <w:pPr>
        <w:tabs>
          <w:tab w:val="left" w:pos="-426"/>
          <w:tab w:val="left" w:pos="-284"/>
        </w:tabs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1.</w:t>
      </w:r>
      <w:r w:rsidRPr="004C3D59">
        <w:rPr>
          <w:rFonts w:cs="Calibri"/>
          <w:sz w:val="20"/>
          <w:szCs w:val="20"/>
        </w:rPr>
        <w:tab/>
        <w:t xml:space="preserve">Strony zobowiązują się do zachowania poufności wszelkich informacji, związanych z realizacją postanowień niniejszej </w:t>
      </w:r>
      <w:r w:rsidR="00264BF8">
        <w:rPr>
          <w:rFonts w:cs="Calibri"/>
          <w:sz w:val="20"/>
          <w:szCs w:val="20"/>
        </w:rPr>
        <w:t>U</w:t>
      </w:r>
      <w:r w:rsidRPr="004C3D59">
        <w:rPr>
          <w:rFonts w:cs="Calibri"/>
          <w:sz w:val="20"/>
          <w:szCs w:val="20"/>
        </w:rPr>
        <w:t xml:space="preserve">mowy, z zastrzeżeniem sytuacji określonych we właściwych przepisach prawa oraz gdy informacje: </w:t>
      </w:r>
    </w:p>
    <w:p w14:paraId="6CE7D5DE" w14:textId="77777777" w:rsidR="00FC1DBB" w:rsidRPr="004C3D59" w:rsidRDefault="00FC1DBB" w:rsidP="00FC1DBB">
      <w:pPr>
        <w:tabs>
          <w:tab w:val="left" w:pos="-426"/>
          <w:tab w:val="left" w:pos="-284"/>
        </w:tabs>
        <w:spacing w:after="0" w:line="240" w:lineRule="auto"/>
        <w:ind w:left="1418" w:hanging="284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1)</w:t>
      </w:r>
      <w:r w:rsidRPr="004C3D59">
        <w:rPr>
          <w:rFonts w:cs="Calibri"/>
          <w:sz w:val="20"/>
          <w:szCs w:val="20"/>
        </w:rPr>
        <w:tab/>
        <w:t>są powszechnie dostępne,</w:t>
      </w:r>
    </w:p>
    <w:p w14:paraId="15049ECF" w14:textId="77777777" w:rsidR="00FC1DBB" w:rsidRPr="004C3D59" w:rsidRDefault="00FC1DBB" w:rsidP="00FC1DBB">
      <w:pPr>
        <w:tabs>
          <w:tab w:val="left" w:pos="-426"/>
          <w:tab w:val="left" w:pos="-284"/>
        </w:tabs>
        <w:spacing w:after="0" w:line="240" w:lineRule="auto"/>
        <w:ind w:left="1418" w:hanging="284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2)</w:t>
      </w:r>
      <w:r w:rsidRPr="004C3D59">
        <w:rPr>
          <w:rFonts w:cs="Calibri"/>
          <w:sz w:val="20"/>
          <w:szCs w:val="20"/>
        </w:rPr>
        <w:tab/>
        <w:t>zostały podane do publicznej wiadomości w trybie niepowodującym naruszenia niniejszego zobowiązania,</w:t>
      </w:r>
    </w:p>
    <w:p w14:paraId="6D4D3A19" w14:textId="77777777" w:rsidR="00FC1DBB" w:rsidRPr="004C3D59" w:rsidRDefault="00FC1DBB" w:rsidP="00FC1DBB">
      <w:pPr>
        <w:tabs>
          <w:tab w:val="left" w:pos="-426"/>
          <w:tab w:val="left" w:pos="-284"/>
        </w:tabs>
        <w:spacing w:after="0" w:line="240" w:lineRule="auto"/>
        <w:ind w:left="1418" w:hanging="284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3)</w:t>
      </w:r>
      <w:r w:rsidRPr="004C3D59">
        <w:rPr>
          <w:rFonts w:cs="Calibri"/>
          <w:sz w:val="20"/>
          <w:szCs w:val="20"/>
        </w:rPr>
        <w:tab/>
        <w:t>muszą być ujawnione na żądanie uprawnionych organów lub w postępowaniu dowodowym w sporze sądowym lub arbitrażowym.</w:t>
      </w:r>
    </w:p>
    <w:p w14:paraId="46BAB530" w14:textId="77777777" w:rsidR="00FC1DBB" w:rsidRPr="004C3D59" w:rsidRDefault="00FC1DBB" w:rsidP="00FC1DBB">
      <w:pPr>
        <w:tabs>
          <w:tab w:val="left" w:pos="-426"/>
          <w:tab w:val="left" w:pos="-284"/>
        </w:tabs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2.</w:t>
      </w:r>
      <w:r w:rsidRPr="004C3D59">
        <w:rPr>
          <w:rFonts w:cs="Calibri"/>
          <w:sz w:val="20"/>
          <w:szCs w:val="20"/>
        </w:rPr>
        <w:tab/>
        <w:t>Informacje poufne obejmują dane osobowe, informacje finansowe, techniczne, technologiczne, handlowe,  organizacyjne i inne, których ujawnienie może mieć istotny wpływ na realizację</w:t>
      </w:r>
      <w:r w:rsidR="00AE4B46">
        <w:rPr>
          <w:rFonts w:cs="Calibri"/>
          <w:sz w:val="20"/>
          <w:szCs w:val="20"/>
        </w:rPr>
        <w:t xml:space="preserve"> </w:t>
      </w:r>
      <w:r w:rsidR="00264BF8">
        <w:rPr>
          <w:rFonts w:cs="Calibri"/>
          <w:sz w:val="20"/>
          <w:szCs w:val="20"/>
        </w:rPr>
        <w:t>U</w:t>
      </w:r>
      <w:r w:rsidRPr="004C3D59">
        <w:rPr>
          <w:rFonts w:cs="Calibri"/>
          <w:sz w:val="20"/>
          <w:szCs w:val="20"/>
        </w:rPr>
        <w:t>mowy lub funkcjonowanie Stron.</w:t>
      </w:r>
    </w:p>
    <w:p w14:paraId="03C5BFB1" w14:textId="77777777" w:rsidR="00FC1DBB" w:rsidRPr="004C3D59" w:rsidRDefault="00FC1DBB" w:rsidP="00FC1DBB">
      <w:pPr>
        <w:tabs>
          <w:tab w:val="left" w:pos="-426"/>
          <w:tab w:val="left" w:pos="-284"/>
        </w:tabs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3.</w:t>
      </w:r>
      <w:r w:rsidRPr="004C3D59">
        <w:rPr>
          <w:rFonts w:cs="Calibri"/>
          <w:sz w:val="20"/>
          <w:szCs w:val="20"/>
        </w:rPr>
        <w:tab/>
        <w:t xml:space="preserve">Wykonawca zobowiąże osoby wyznaczone przez niego do wykonywania przedmiotu </w:t>
      </w:r>
      <w:r w:rsidR="00264BF8">
        <w:rPr>
          <w:rFonts w:cs="Calibri"/>
          <w:sz w:val="20"/>
          <w:szCs w:val="20"/>
        </w:rPr>
        <w:t>U</w:t>
      </w:r>
      <w:r w:rsidRPr="004C3D59">
        <w:rPr>
          <w:rFonts w:cs="Calibri"/>
          <w:sz w:val="20"/>
          <w:szCs w:val="20"/>
        </w:rPr>
        <w:t xml:space="preserve">mowy do zachowania tajemnicy i nieujawniania jej osobom trzecim oraz niewykorzystywania jej w innych celach, niż określone w </w:t>
      </w:r>
      <w:r w:rsidR="00264BF8">
        <w:rPr>
          <w:rFonts w:cs="Calibri"/>
          <w:sz w:val="20"/>
          <w:szCs w:val="20"/>
        </w:rPr>
        <w:t>U</w:t>
      </w:r>
      <w:r w:rsidRPr="004C3D59">
        <w:rPr>
          <w:rFonts w:cs="Calibri"/>
          <w:sz w:val="20"/>
          <w:szCs w:val="20"/>
        </w:rPr>
        <w:t xml:space="preserve">mowie. </w:t>
      </w:r>
    </w:p>
    <w:p w14:paraId="5457A731" w14:textId="77777777" w:rsidR="00FC1DBB" w:rsidRDefault="00FC1DBB" w:rsidP="00FC1DBB">
      <w:pPr>
        <w:tabs>
          <w:tab w:val="left" w:pos="-426"/>
          <w:tab w:val="left" w:pos="-284"/>
        </w:tabs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4.</w:t>
      </w:r>
      <w:r w:rsidRPr="004C3D59">
        <w:rPr>
          <w:rFonts w:cs="Calibri"/>
          <w:sz w:val="20"/>
          <w:szCs w:val="20"/>
        </w:rPr>
        <w:tab/>
        <w:t xml:space="preserve">Zachowanie poufności obowiązuje zarówno w czasie obowiązywania </w:t>
      </w:r>
      <w:r w:rsidR="00264BF8">
        <w:rPr>
          <w:rFonts w:cs="Calibri"/>
          <w:sz w:val="20"/>
          <w:szCs w:val="20"/>
        </w:rPr>
        <w:t>U</w:t>
      </w:r>
      <w:r w:rsidRPr="004C3D59">
        <w:rPr>
          <w:rFonts w:cs="Calibri"/>
          <w:sz w:val="20"/>
          <w:szCs w:val="20"/>
        </w:rPr>
        <w:t xml:space="preserve">mowy, jak również po jej </w:t>
      </w:r>
      <w:r w:rsidR="00264BF8">
        <w:rPr>
          <w:rFonts w:cs="Calibri"/>
          <w:sz w:val="20"/>
          <w:szCs w:val="20"/>
        </w:rPr>
        <w:t>zakończeniu</w:t>
      </w:r>
      <w:r w:rsidRPr="004C3D59">
        <w:rPr>
          <w:rFonts w:cs="Calibri"/>
          <w:sz w:val="20"/>
          <w:szCs w:val="20"/>
        </w:rPr>
        <w:t>.</w:t>
      </w:r>
    </w:p>
    <w:p w14:paraId="41B5DDFD" w14:textId="77777777" w:rsidR="00264BF8" w:rsidRPr="004C3D59" w:rsidRDefault="00264BF8" w:rsidP="00FC1DBB">
      <w:pPr>
        <w:tabs>
          <w:tab w:val="left" w:pos="-426"/>
          <w:tab w:val="left" w:pos="-284"/>
        </w:tabs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5.   Stronom przysługuje bezwarunkowa kara umowna za naruszenie postanowień o poufności w wysokości 5.000 zł za każdy incydent.</w:t>
      </w:r>
    </w:p>
    <w:p w14:paraId="79120EEB" w14:textId="77777777" w:rsidR="005D0834" w:rsidRPr="004C3D59" w:rsidRDefault="005D0834" w:rsidP="00FC1DBB">
      <w:pPr>
        <w:tabs>
          <w:tab w:val="left" w:pos="-426"/>
          <w:tab w:val="left" w:pos="-284"/>
        </w:tabs>
        <w:spacing w:after="0" w:line="240" w:lineRule="auto"/>
        <w:ind w:left="709" w:hanging="283"/>
        <w:jc w:val="both"/>
        <w:rPr>
          <w:rFonts w:cs="Calibri"/>
          <w:sz w:val="20"/>
          <w:szCs w:val="20"/>
        </w:rPr>
      </w:pPr>
    </w:p>
    <w:p w14:paraId="44D34FAC" w14:textId="77777777" w:rsidR="005D0834" w:rsidRPr="00886901" w:rsidRDefault="005D0834" w:rsidP="005D0834">
      <w:pPr>
        <w:pStyle w:val="Nagwek52"/>
        <w:ind w:left="303" w:right="340"/>
        <w:jc w:val="center"/>
        <w:rPr>
          <w:rFonts w:ascii="Calibri" w:hAnsi="Calibri" w:cs="Calibri"/>
          <w:b/>
          <w:bCs/>
          <w:w w:val="105"/>
          <w:sz w:val="20"/>
          <w:szCs w:val="20"/>
          <w:lang w:val="pl-PL" w:eastAsia="pl-PL"/>
        </w:rPr>
      </w:pPr>
      <w:r w:rsidRPr="00886901">
        <w:rPr>
          <w:rFonts w:ascii="Calibri" w:hAnsi="Calibri" w:cs="Calibri"/>
          <w:b/>
          <w:bCs/>
          <w:w w:val="105"/>
          <w:sz w:val="20"/>
          <w:szCs w:val="20"/>
          <w:lang w:val="pl-PL" w:eastAsia="pl-PL"/>
        </w:rPr>
        <w:t xml:space="preserve">§ </w:t>
      </w:r>
      <w:r w:rsidR="00EA7713">
        <w:rPr>
          <w:rFonts w:ascii="Calibri" w:hAnsi="Calibri" w:cs="Calibri"/>
          <w:b/>
          <w:bCs/>
          <w:w w:val="105"/>
          <w:sz w:val="20"/>
          <w:szCs w:val="20"/>
          <w:lang w:val="pl-PL" w:eastAsia="pl-PL"/>
        </w:rPr>
        <w:t>10</w:t>
      </w:r>
    </w:p>
    <w:p w14:paraId="79A44E86" w14:textId="77777777" w:rsidR="005D0834" w:rsidRPr="00886901" w:rsidRDefault="005D0834" w:rsidP="005D0834">
      <w:pPr>
        <w:pStyle w:val="Nagwek52"/>
        <w:ind w:left="303" w:right="340"/>
        <w:jc w:val="center"/>
        <w:rPr>
          <w:rFonts w:ascii="Calibri" w:hAnsi="Calibri" w:cs="Calibri"/>
          <w:b/>
          <w:bCs/>
          <w:i/>
          <w:w w:val="105"/>
          <w:sz w:val="20"/>
          <w:szCs w:val="20"/>
          <w:lang w:val="pl-PL" w:eastAsia="pl-PL"/>
        </w:rPr>
      </w:pPr>
      <w:r w:rsidRPr="00886901">
        <w:rPr>
          <w:rFonts w:ascii="Calibri" w:hAnsi="Calibri" w:cs="Calibri"/>
          <w:b/>
          <w:bCs/>
          <w:i/>
          <w:w w:val="105"/>
          <w:sz w:val="20"/>
          <w:szCs w:val="20"/>
          <w:lang w:val="pl-PL" w:eastAsia="pl-PL"/>
        </w:rPr>
        <w:t>Ochrona danych osobowych**</w:t>
      </w:r>
    </w:p>
    <w:p w14:paraId="2F65711A" w14:textId="77777777" w:rsidR="00E37BA6" w:rsidRDefault="005D083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Zamawiający informuje, że: </w:t>
      </w:r>
    </w:p>
    <w:p w14:paraId="61B0C730" w14:textId="77777777" w:rsidR="005D0834" w:rsidRPr="004C3D59" w:rsidRDefault="005D0834" w:rsidP="00EA7713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 xml:space="preserve">administratorem danych osobowych Wykonawcy jest Zamawiający, tj. Polskie Wydawnictwo Muzyczne z siedzibą w Krakowie, al. Krasińskiego 11A, 31-111 Kraków. W sprawie ochrony swoich danych </w:t>
      </w:r>
      <w:r w:rsidRPr="004C3D59">
        <w:rPr>
          <w:rFonts w:cs="Calibri"/>
          <w:sz w:val="20"/>
          <w:szCs w:val="20"/>
        </w:rPr>
        <w:lastRenderedPageBreak/>
        <w:t xml:space="preserve">osobowych Wykonawca może skontaktować się bezpośrednio z administratorem danych osobowych, przy użyciu adresu e-mail: iod@pwm.com.pl lub pisemnie na adres siedziby Zamawiającego. </w:t>
      </w:r>
    </w:p>
    <w:p w14:paraId="55D666FC" w14:textId="77777777" w:rsidR="00E37BA6" w:rsidRDefault="005D0834">
      <w:pPr>
        <w:autoSpaceDE w:val="0"/>
        <w:autoSpaceDN w:val="0"/>
        <w:adjustRightInd w:val="0"/>
        <w:spacing w:after="0" w:line="240" w:lineRule="auto"/>
        <w:ind w:left="643" w:hanging="360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2)</w:t>
      </w:r>
      <w:r w:rsidRPr="004C3D59">
        <w:rPr>
          <w:rFonts w:cs="Calibri"/>
          <w:sz w:val="20"/>
          <w:szCs w:val="20"/>
        </w:rPr>
        <w:tab/>
        <w:t>Zamawiający będzie przetwarzać dane osobowe Wykonawcy w celach i na podstawach prawnych wskazanych poniżej:</w:t>
      </w:r>
    </w:p>
    <w:p w14:paraId="1D39B6A1" w14:textId="77777777" w:rsidR="00E37BA6" w:rsidRDefault="005D083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a)</w:t>
      </w:r>
      <w:r w:rsidRPr="004C3D59">
        <w:rPr>
          <w:rFonts w:cs="Calibri"/>
          <w:sz w:val="20"/>
          <w:szCs w:val="20"/>
        </w:rPr>
        <w:tab/>
        <w:t>w celu zawarcia i wykonania umowy, na podstawie art. 6 ust. 1 lit. b RODO,</w:t>
      </w:r>
    </w:p>
    <w:p w14:paraId="4A1FF33D" w14:textId="77777777" w:rsidR="00E37BA6" w:rsidRDefault="005D083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b)</w:t>
      </w:r>
      <w:r w:rsidRPr="004C3D59">
        <w:rPr>
          <w:rFonts w:cs="Calibri"/>
          <w:sz w:val="20"/>
          <w:szCs w:val="20"/>
        </w:rPr>
        <w:tab/>
        <w:t>w celu wykonywania obowiązków wynikających z przepisów o podatkach, rachunkowości, i innych przepisów powszechnie obowiązującego prawa, na podstawie art. 6 ust.1 lit. c RODO</w:t>
      </w:r>
    </w:p>
    <w:p w14:paraId="46C34034" w14:textId="77777777" w:rsidR="00E37BA6" w:rsidRDefault="005D083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c)</w:t>
      </w:r>
      <w:r w:rsidRPr="004C3D59">
        <w:rPr>
          <w:rFonts w:cs="Calibri"/>
          <w:sz w:val="20"/>
          <w:szCs w:val="20"/>
        </w:rPr>
        <w:tab/>
        <w:t xml:space="preserve">w celu dochodzenia roszczeń lub obrony przed roszczeniami, które mogą powstać na gruncie umowy, na podstawie art. 6 ust. 1 lit. f RODO. </w:t>
      </w:r>
    </w:p>
    <w:p w14:paraId="4B82EAF3" w14:textId="77777777" w:rsidR="00E37BA6" w:rsidRDefault="005D083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3)</w:t>
      </w:r>
      <w:r w:rsidRPr="004C3D59">
        <w:rPr>
          <w:rFonts w:cs="Calibri"/>
          <w:sz w:val="20"/>
          <w:szCs w:val="20"/>
        </w:rPr>
        <w:tab/>
        <w:t>dane osobowe Wykonawcy będą przechowywane:</w:t>
      </w:r>
    </w:p>
    <w:p w14:paraId="787C40DE" w14:textId="77777777" w:rsidR="00E37BA6" w:rsidRDefault="005D083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a)</w:t>
      </w:r>
      <w:r w:rsidRPr="004C3D59">
        <w:rPr>
          <w:rFonts w:cs="Calibri"/>
          <w:sz w:val="20"/>
          <w:szCs w:val="20"/>
        </w:rPr>
        <w:tab/>
        <w:t>dla celu zawarcia i wykonania umowy, przez czas niezbędny do wykonania umowy,</w:t>
      </w:r>
    </w:p>
    <w:p w14:paraId="51D1879F" w14:textId="77777777" w:rsidR="00E37BA6" w:rsidRDefault="005D083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b)</w:t>
      </w:r>
      <w:r w:rsidRPr="004C3D59">
        <w:rPr>
          <w:rFonts w:cs="Calibri"/>
          <w:sz w:val="20"/>
          <w:szCs w:val="20"/>
        </w:rPr>
        <w:tab/>
        <w:t>dla celu wykonania obowiązku wynikającego z przepisów prawa, przez czas wskazany w przepisach,</w:t>
      </w:r>
    </w:p>
    <w:p w14:paraId="6E4CCC14" w14:textId="77777777" w:rsidR="00E37BA6" w:rsidRDefault="005D0834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c)</w:t>
      </w:r>
      <w:r w:rsidRPr="004C3D59">
        <w:rPr>
          <w:rFonts w:cs="Calibri"/>
          <w:sz w:val="20"/>
          <w:szCs w:val="20"/>
        </w:rPr>
        <w:tab/>
        <w:t xml:space="preserve">dla celu dochodzenia roszczeń, przez okres przedawnienia roszczeń, liczony od dnia wymagalności (termin spełnienia świadczenia).  </w:t>
      </w:r>
    </w:p>
    <w:p w14:paraId="133E1BFF" w14:textId="77777777" w:rsidR="00E37BA6" w:rsidRDefault="005D0834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4)</w:t>
      </w:r>
      <w:r w:rsidRPr="004C3D59">
        <w:rPr>
          <w:rFonts w:cs="Calibri"/>
          <w:sz w:val="20"/>
          <w:szCs w:val="20"/>
        </w:rPr>
        <w:tab/>
        <w:t>dane osobowe Wykonawcy mogą być przekazane innym podmiotom w przypadkach przewidzianych prawem, jak również w sytuacji korzystania przez Zamawiającego z usług podwykonawców, tzw. procesorów (np. obsługa informatyczna), którzy mogą przetwarzać te dane wyłącznie na polecenie Zamawiającego i nie mogą wykorzystywać ich do własnych celów.</w:t>
      </w:r>
    </w:p>
    <w:p w14:paraId="50C4BB82" w14:textId="77777777" w:rsidR="00E37BA6" w:rsidRDefault="005D0834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5)</w:t>
      </w:r>
      <w:r w:rsidRPr="004C3D59">
        <w:rPr>
          <w:rFonts w:cs="Calibri"/>
          <w:sz w:val="20"/>
          <w:szCs w:val="20"/>
        </w:rPr>
        <w:tab/>
        <w:t>zgodnie z RODO Wykonawcy przysługuje prawo do: dostępu do jego danych osobowych oraz otrzymania ich kopii, sprostowania (poprawiania) swoich danych, usunięcia, ograniczenia lub wniesienia sprzeciwu wobec ich przetwarzania, przenoszenia danych, wniesienia skargi do organu nadzorczego.</w:t>
      </w:r>
    </w:p>
    <w:p w14:paraId="265A5B12" w14:textId="77777777" w:rsidR="00E37BA6" w:rsidRDefault="005D0834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6)</w:t>
      </w:r>
      <w:r w:rsidRPr="004C3D59">
        <w:rPr>
          <w:rFonts w:cs="Calibri"/>
          <w:sz w:val="20"/>
          <w:szCs w:val="20"/>
        </w:rPr>
        <w:tab/>
        <w:t>podanie przez Wykonawcę jego danych osobowych jest warunkiem zawarcia i wykonania umowy.</w:t>
      </w:r>
    </w:p>
    <w:p w14:paraId="73648A24" w14:textId="77777777" w:rsidR="00E37BA6" w:rsidRDefault="005D0834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7)</w:t>
      </w:r>
      <w:r w:rsidRPr="004C3D59">
        <w:rPr>
          <w:rFonts w:cs="Calibri"/>
          <w:sz w:val="20"/>
          <w:szCs w:val="20"/>
        </w:rPr>
        <w:tab/>
        <w:t>Zamawiający nie podejmuje decyzji opartych na zautomatyzowanym przetwarzaniu danych osobowych.</w:t>
      </w:r>
    </w:p>
    <w:p w14:paraId="731487A7" w14:textId="77777777" w:rsidR="00E37BA6" w:rsidRDefault="005D0834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8)</w:t>
      </w:r>
      <w:r w:rsidRPr="004C3D59">
        <w:rPr>
          <w:rFonts w:cs="Calibri"/>
          <w:sz w:val="20"/>
          <w:szCs w:val="20"/>
        </w:rPr>
        <w:tab/>
        <w:t>Wobec przetwarzania danych osobowych opartego na podstawie art. 6 ust. 1 lit. f RODO (prawnie usprawiedliwiony interes administratora) Wykonawcy przysługuje uprawnienie do wniesienia sprzeciwu.</w:t>
      </w:r>
    </w:p>
    <w:p w14:paraId="75A5062E" w14:textId="77777777" w:rsidR="00E37BA6" w:rsidRDefault="00E37BA6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56EAFDEF" w14:textId="77777777" w:rsidR="00E37BA6" w:rsidRDefault="005D0834">
      <w:p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4C3D59">
        <w:rPr>
          <w:rFonts w:cs="Calibri"/>
          <w:i/>
          <w:sz w:val="20"/>
          <w:szCs w:val="20"/>
        </w:rPr>
        <w:t>** dotyczy umowy zawartej z Wykonawcą będącym osobą fizyczną, w tym osobą fizyczną prowadzącą działalność gospodarczą</w:t>
      </w:r>
    </w:p>
    <w:p w14:paraId="101C90F8" w14:textId="77777777" w:rsidR="00E37BA6" w:rsidRDefault="00E37BA6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p w14:paraId="32F23716" w14:textId="77777777" w:rsidR="00347E04" w:rsidRPr="004C3D59" w:rsidRDefault="004778DB" w:rsidP="00715B82">
      <w:pPr>
        <w:spacing w:after="0" w:line="240" w:lineRule="auto"/>
        <w:ind w:left="360"/>
        <w:jc w:val="center"/>
        <w:rPr>
          <w:rFonts w:cs="Calibri"/>
          <w:b/>
          <w:sz w:val="20"/>
          <w:szCs w:val="20"/>
        </w:rPr>
      </w:pPr>
      <w:r w:rsidRPr="004C3D59">
        <w:rPr>
          <w:rFonts w:cs="Calibri"/>
          <w:b/>
          <w:sz w:val="20"/>
          <w:szCs w:val="20"/>
        </w:rPr>
        <w:t xml:space="preserve">§ </w:t>
      </w:r>
      <w:r w:rsidR="00EA7713">
        <w:rPr>
          <w:rFonts w:cs="Calibri"/>
          <w:b/>
          <w:sz w:val="20"/>
          <w:szCs w:val="20"/>
        </w:rPr>
        <w:t>11</w:t>
      </w:r>
    </w:p>
    <w:p w14:paraId="11381B4A" w14:textId="77777777" w:rsidR="00F67E9E" w:rsidRPr="004C3D59" w:rsidRDefault="004539B9" w:rsidP="00715B82">
      <w:pPr>
        <w:spacing w:after="0" w:line="240" w:lineRule="auto"/>
        <w:ind w:left="360"/>
        <w:jc w:val="center"/>
        <w:rPr>
          <w:rFonts w:cs="Calibri"/>
          <w:b/>
          <w:i/>
          <w:sz w:val="20"/>
          <w:szCs w:val="20"/>
        </w:rPr>
      </w:pPr>
      <w:r w:rsidRPr="004C3D59">
        <w:rPr>
          <w:rFonts w:cs="Calibri"/>
          <w:b/>
          <w:i/>
          <w:sz w:val="20"/>
          <w:szCs w:val="20"/>
        </w:rPr>
        <w:t>Postanowienia końcowe</w:t>
      </w:r>
    </w:p>
    <w:p w14:paraId="307BA69F" w14:textId="77777777" w:rsidR="00347E04" w:rsidRPr="004C3D59" w:rsidRDefault="00347E04" w:rsidP="00EA7713">
      <w:pPr>
        <w:widowControl w:val="0"/>
        <w:numPr>
          <w:ilvl w:val="0"/>
          <w:numId w:val="8"/>
        </w:numPr>
        <w:tabs>
          <w:tab w:val="left" w:pos="340"/>
          <w:tab w:val="left" w:pos="453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t>W sprawach nieuregulowanych niniejszą Umową zastosowanie mają bezwzględnie obowiązujące przepisy prawa polskiego, w tym w szczególności przepisy kodeksu cywilnego.</w:t>
      </w:r>
    </w:p>
    <w:p w14:paraId="12B3F935" w14:textId="77777777" w:rsidR="00347E04" w:rsidRPr="004C3D59" w:rsidRDefault="00347E04" w:rsidP="004F0C14">
      <w:pPr>
        <w:pStyle w:val="Tekstpodstawowy"/>
        <w:numPr>
          <w:ilvl w:val="0"/>
          <w:numId w:val="8"/>
        </w:numPr>
        <w:spacing w:after="0" w:line="240" w:lineRule="auto"/>
        <w:rPr>
          <w:rFonts w:ascii="Calibri" w:hAnsi="Calibri" w:cs="Calibri"/>
          <w:sz w:val="20"/>
        </w:rPr>
      </w:pPr>
      <w:r w:rsidRPr="004C3D59">
        <w:rPr>
          <w:rFonts w:ascii="Calibri" w:hAnsi="Calibri" w:cs="Calibri"/>
          <w:sz w:val="20"/>
        </w:rPr>
        <w:t>Wszelkie spory mogące wyniknąć w związku z niniejszą Umową będą rozstrzygane przez sąd powszechny właściwy dla siedziby Zamawiającego.</w:t>
      </w:r>
    </w:p>
    <w:p w14:paraId="1D6C18C2" w14:textId="77777777" w:rsidR="00C233B8" w:rsidRPr="004C3D59" w:rsidRDefault="00C233B8" w:rsidP="004F0C14">
      <w:pPr>
        <w:pStyle w:val="Tekstpodstawowy"/>
        <w:numPr>
          <w:ilvl w:val="0"/>
          <w:numId w:val="8"/>
        </w:numPr>
        <w:spacing w:after="0" w:line="240" w:lineRule="auto"/>
        <w:rPr>
          <w:rFonts w:ascii="Calibri" w:hAnsi="Calibri" w:cs="Calibri"/>
          <w:sz w:val="20"/>
        </w:rPr>
      </w:pPr>
      <w:r w:rsidRPr="004C3D59">
        <w:rPr>
          <w:rFonts w:ascii="Calibri" w:hAnsi="Calibri" w:cs="Calibri"/>
          <w:sz w:val="20"/>
        </w:rPr>
        <w:t xml:space="preserve">Wykonawca może zakres prac w całości albo w części zlecić innemu podmiotowi pod warunkiem uzyskania zgody Zamawiającego wyrażonej na piśmie pod rygorem nieważności. </w:t>
      </w:r>
    </w:p>
    <w:p w14:paraId="56FE8E49" w14:textId="77777777" w:rsidR="00487E2D" w:rsidRPr="004C3D59" w:rsidRDefault="00C233B8" w:rsidP="004F0C14">
      <w:pPr>
        <w:pStyle w:val="Tekstpodstawowy"/>
        <w:numPr>
          <w:ilvl w:val="0"/>
          <w:numId w:val="8"/>
        </w:numPr>
        <w:spacing w:after="0" w:line="240" w:lineRule="auto"/>
        <w:rPr>
          <w:rFonts w:ascii="Calibri" w:hAnsi="Calibri" w:cs="Calibri"/>
          <w:sz w:val="20"/>
        </w:rPr>
      </w:pPr>
      <w:r w:rsidRPr="004C3D59">
        <w:rPr>
          <w:rFonts w:ascii="Calibri" w:hAnsi="Calibri" w:cs="Calibri"/>
          <w:sz w:val="20"/>
        </w:rPr>
        <w:t>Powierzenie wykonania części Umowy podwykonawcom nie zwalnia Wykonawcy z odpowiedzialności za należyte wykonanie Umowy. Wykonawca jest odpowiedzialny wobec Zamawiającego oraz osób trzecich za działania i zaniechania podwykonawców w takim samym stopniu jak za działania i zaniechania własne.</w:t>
      </w:r>
    </w:p>
    <w:p w14:paraId="7EA56F1E" w14:textId="77777777" w:rsidR="00487E2D" w:rsidRPr="004C3D59" w:rsidRDefault="00487E2D" w:rsidP="008C3FAE">
      <w:pPr>
        <w:pStyle w:val="Tekstpodstawowy"/>
        <w:numPr>
          <w:ilvl w:val="0"/>
          <w:numId w:val="8"/>
        </w:numPr>
        <w:spacing w:after="0" w:line="240" w:lineRule="auto"/>
        <w:rPr>
          <w:rFonts w:ascii="Calibri" w:hAnsi="Calibri" w:cs="Calibri"/>
          <w:sz w:val="20"/>
        </w:rPr>
      </w:pPr>
      <w:r w:rsidRPr="004C3D59">
        <w:rPr>
          <w:rFonts w:ascii="Calibri" w:hAnsi="Calibri" w:cs="Calibri"/>
          <w:sz w:val="20"/>
        </w:rPr>
        <w:t xml:space="preserve">Na potrzeby realizacji niniejszej </w:t>
      </w:r>
      <w:r w:rsidR="005C187A">
        <w:rPr>
          <w:rFonts w:ascii="Calibri" w:hAnsi="Calibri" w:cs="Calibri"/>
          <w:sz w:val="20"/>
        </w:rPr>
        <w:t>U</w:t>
      </w:r>
      <w:r w:rsidRPr="004C3D59">
        <w:rPr>
          <w:rFonts w:ascii="Calibri" w:hAnsi="Calibri" w:cs="Calibri"/>
          <w:sz w:val="20"/>
        </w:rPr>
        <w:t>mowy osobami upoważnionymi do kontaktów będą:</w:t>
      </w:r>
    </w:p>
    <w:p w14:paraId="2BA4C19E" w14:textId="77777777" w:rsidR="00487E2D" w:rsidRPr="004C3D59" w:rsidRDefault="00487E2D" w:rsidP="008C3FAE">
      <w:pPr>
        <w:pStyle w:val="Tekstpodstawowy"/>
        <w:spacing w:after="0" w:line="240" w:lineRule="auto"/>
        <w:ind w:left="720"/>
        <w:rPr>
          <w:rFonts w:ascii="Calibri" w:hAnsi="Calibri" w:cs="Calibri"/>
          <w:sz w:val="20"/>
        </w:rPr>
      </w:pPr>
      <w:r w:rsidRPr="004C3D59">
        <w:rPr>
          <w:rFonts w:ascii="Calibri" w:hAnsi="Calibri" w:cs="Calibri"/>
          <w:sz w:val="20"/>
        </w:rPr>
        <w:t>1)</w:t>
      </w:r>
      <w:r w:rsidRPr="004C3D59">
        <w:rPr>
          <w:rFonts w:ascii="Calibri" w:hAnsi="Calibri" w:cs="Calibri"/>
          <w:sz w:val="20"/>
        </w:rPr>
        <w:tab/>
        <w:t>ze strony Zamawiającego: ………, nr tel. ………….., adres e-mail: …………;</w:t>
      </w:r>
    </w:p>
    <w:p w14:paraId="6AA49DA4" w14:textId="77777777" w:rsidR="00C233B8" w:rsidRPr="004C3D59" w:rsidRDefault="00487E2D" w:rsidP="00DF28C6">
      <w:pPr>
        <w:pStyle w:val="Tekstpodstawowy"/>
        <w:spacing w:after="0" w:line="240" w:lineRule="auto"/>
        <w:ind w:left="720"/>
        <w:rPr>
          <w:rFonts w:ascii="Calibri" w:hAnsi="Calibri" w:cs="Calibri"/>
          <w:sz w:val="20"/>
        </w:rPr>
      </w:pPr>
      <w:r w:rsidRPr="004C3D59">
        <w:rPr>
          <w:rFonts w:ascii="Calibri" w:hAnsi="Calibri" w:cs="Calibri"/>
          <w:sz w:val="20"/>
        </w:rPr>
        <w:t>2)</w:t>
      </w:r>
      <w:r w:rsidRPr="004C3D59">
        <w:rPr>
          <w:rFonts w:ascii="Calibri" w:hAnsi="Calibri" w:cs="Calibri"/>
          <w:sz w:val="20"/>
        </w:rPr>
        <w:tab/>
        <w:t>ze strony Wykonawcy: ………, nr tel. ………….., adres e-mail: …………….</w:t>
      </w:r>
    </w:p>
    <w:p w14:paraId="48409536" w14:textId="0D09BBD7" w:rsidR="00534F87" w:rsidRPr="00454119" w:rsidRDefault="00347E04" w:rsidP="00694707">
      <w:pPr>
        <w:pStyle w:val="Tekstpodstawowy"/>
        <w:numPr>
          <w:ilvl w:val="0"/>
          <w:numId w:val="8"/>
        </w:numPr>
        <w:spacing w:after="0" w:line="240" w:lineRule="auto"/>
        <w:rPr>
          <w:rFonts w:ascii="Calibri" w:hAnsi="Calibri" w:cs="Calibri"/>
          <w:sz w:val="20"/>
        </w:rPr>
      </w:pPr>
      <w:r w:rsidRPr="004C3D59">
        <w:rPr>
          <w:rFonts w:ascii="Calibri" w:hAnsi="Calibri" w:cs="Calibri"/>
          <w:sz w:val="20"/>
        </w:rPr>
        <w:t>Niniejsza Umowa została sporządzona w trzech jednobrzmiących egzemplarzach,  jeden dla Wykonawcy,</w:t>
      </w:r>
      <w:r w:rsidR="00A20E45">
        <w:rPr>
          <w:rFonts w:ascii="Calibri" w:hAnsi="Calibri" w:cs="Calibri"/>
          <w:sz w:val="20"/>
        </w:rPr>
        <w:t xml:space="preserve"> </w:t>
      </w:r>
      <w:r w:rsidRPr="004C3D59">
        <w:rPr>
          <w:rFonts w:ascii="Calibri" w:hAnsi="Calibri" w:cs="Calibri"/>
          <w:sz w:val="20"/>
        </w:rPr>
        <w:t xml:space="preserve">2 dla Zamawiającego. </w:t>
      </w:r>
    </w:p>
    <w:p w14:paraId="70A92363" w14:textId="77777777" w:rsidR="00B51037" w:rsidRPr="004C3D59" w:rsidRDefault="00B51037" w:rsidP="00B51037">
      <w:pPr>
        <w:spacing w:after="120"/>
        <w:jc w:val="both"/>
        <w:rPr>
          <w:rFonts w:cs="Calibri"/>
          <w:sz w:val="20"/>
          <w:szCs w:val="20"/>
        </w:rPr>
      </w:pPr>
    </w:p>
    <w:p w14:paraId="23BF86F3" w14:textId="77777777" w:rsidR="00B51037" w:rsidRPr="004C3D59" w:rsidRDefault="00B51037" w:rsidP="00B51037">
      <w:pPr>
        <w:spacing w:after="120"/>
        <w:ind w:left="426"/>
        <w:jc w:val="both"/>
        <w:rPr>
          <w:rFonts w:cs="Calibri"/>
          <w:i/>
          <w:iCs/>
          <w:sz w:val="20"/>
          <w:szCs w:val="20"/>
        </w:rPr>
      </w:pPr>
      <w:r w:rsidRPr="004C3D59">
        <w:rPr>
          <w:rFonts w:cs="Calibri"/>
          <w:i/>
          <w:iCs/>
          <w:sz w:val="20"/>
          <w:szCs w:val="20"/>
        </w:rPr>
        <w:t>Lista załączników:</w:t>
      </w:r>
    </w:p>
    <w:p w14:paraId="05A8E708" w14:textId="77777777" w:rsidR="00B51037" w:rsidRPr="004C3D59" w:rsidRDefault="00B51037" w:rsidP="00B51037">
      <w:pPr>
        <w:spacing w:after="120"/>
        <w:ind w:left="426"/>
        <w:jc w:val="both"/>
        <w:rPr>
          <w:rFonts w:cs="Calibri"/>
          <w:i/>
          <w:iCs/>
          <w:sz w:val="20"/>
          <w:szCs w:val="20"/>
        </w:rPr>
      </w:pPr>
      <w:r w:rsidRPr="004C3D59">
        <w:rPr>
          <w:rFonts w:cs="Calibri"/>
          <w:i/>
          <w:iCs/>
          <w:sz w:val="20"/>
          <w:szCs w:val="20"/>
        </w:rPr>
        <w:t xml:space="preserve">Załącznik nr </w:t>
      </w:r>
      <w:r w:rsidR="0067581C" w:rsidRPr="004C3D59">
        <w:rPr>
          <w:rFonts w:cs="Calibri"/>
          <w:i/>
          <w:iCs/>
          <w:sz w:val="20"/>
          <w:szCs w:val="20"/>
        </w:rPr>
        <w:t>1</w:t>
      </w:r>
      <w:r w:rsidRPr="004C3D59">
        <w:rPr>
          <w:rFonts w:cs="Calibri"/>
          <w:i/>
          <w:iCs/>
          <w:sz w:val="20"/>
          <w:szCs w:val="20"/>
        </w:rPr>
        <w:t xml:space="preserve"> – Złożony formularz</w:t>
      </w:r>
      <w:r w:rsidR="00D05D11">
        <w:rPr>
          <w:rFonts w:cs="Calibri"/>
          <w:i/>
          <w:iCs/>
          <w:sz w:val="20"/>
          <w:szCs w:val="20"/>
        </w:rPr>
        <w:t xml:space="preserve"> cenowy</w:t>
      </w:r>
      <w:r w:rsidRPr="004C3D59">
        <w:rPr>
          <w:rFonts w:cs="Calibri"/>
          <w:i/>
          <w:iCs/>
          <w:sz w:val="20"/>
          <w:szCs w:val="20"/>
        </w:rPr>
        <w:t xml:space="preserve"> Wykonawcy</w:t>
      </w:r>
    </w:p>
    <w:p w14:paraId="3BB3CDB6" w14:textId="77777777" w:rsidR="00B51037" w:rsidRPr="004C3D59" w:rsidRDefault="00B51037" w:rsidP="00B51037">
      <w:pPr>
        <w:spacing w:after="120"/>
        <w:jc w:val="both"/>
        <w:rPr>
          <w:rFonts w:cs="Calibri"/>
          <w:sz w:val="20"/>
          <w:szCs w:val="20"/>
        </w:rPr>
      </w:pPr>
    </w:p>
    <w:p w14:paraId="7BE7949B" w14:textId="77777777" w:rsidR="00B51037" w:rsidRPr="005C187A" w:rsidRDefault="00B51037" w:rsidP="00B51037">
      <w:pPr>
        <w:rPr>
          <w:rFonts w:cs="Calibri"/>
          <w:b/>
          <w:sz w:val="20"/>
          <w:szCs w:val="20"/>
        </w:rPr>
      </w:pPr>
      <w:r w:rsidRPr="004C3D59">
        <w:rPr>
          <w:rFonts w:cs="Calibri"/>
          <w:b/>
          <w:sz w:val="20"/>
          <w:szCs w:val="20"/>
        </w:rPr>
        <w:t>WYKONAWCA</w:t>
      </w:r>
      <w:r w:rsidRPr="004C3D59">
        <w:rPr>
          <w:rFonts w:cs="Calibri"/>
          <w:b/>
          <w:sz w:val="20"/>
          <w:szCs w:val="20"/>
        </w:rPr>
        <w:tab/>
      </w:r>
      <w:r w:rsidRPr="004C3D59">
        <w:rPr>
          <w:rFonts w:cs="Calibri"/>
          <w:b/>
          <w:sz w:val="20"/>
          <w:szCs w:val="20"/>
        </w:rPr>
        <w:tab/>
      </w:r>
      <w:r w:rsidRPr="004C3D59">
        <w:rPr>
          <w:rFonts w:cs="Calibri"/>
          <w:b/>
          <w:sz w:val="20"/>
          <w:szCs w:val="20"/>
        </w:rPr>
        <w:tab/>
      </w:r>
      <w:r w:rsidRPr="004C3D59">
        <w:rPr>
          <w:rFonts w:cs="Calibri"/>
          <w:b/>
          <w:sz w:val="20"/>
          <w:szCs w:val="20"/>
        </w:rPr>
        <w:tab/>
      </w:r>
      <w:r w:rsidRPr="004C3D59">
        <w:rPr>
          <w:rFonts w:cs="Calibri"/>
          <w:b/>
          <w:sz w:val="20"/>
          <w:szCs w:val="20"/>
        </w:rPr>
        <w:tab/>
      </w:r>
      <w:r w:rsidRPr="004C3D59">
        <w:rPr>
          <w:rFonts w:cs="Calibri"/>
          <w:b/>
          <w:sz w:val="20"/>
          <w:szCs w:val="20"/>
        </w:rPr>
        <w:tab/>
      </w:r>
      <w:r w:rsidRPr="004C3D59">
        <w:rPr>
          <w:rFonts w:cs="Calibri"/>
          <w:b/>
          <w:sz w:val="20"/>
          <w:szCs w:val="20"/>
        </w:rPr>
        <w:tab/>
      </w:r>
      <w:r w:rsidRPr="004C3D59">
        <w:rPr>
          <w:rFonts w:cs="Calibri"/>
          <w:b/>
          <w:sz w:val="20"/>
          <w:szCs w:val="20"/>
        </w:rPr>
        <w:tab/>
        <w:t xml:space="preserve">       ZAMAWIAJĄCY</w:t>
      </w:r>
    </w:p>
    <w:p w14:paraId="7E3D082C" w14:textId="77777777" w:rsidR="00B51037" w:rsidRPr="004C3D59" w:rsidRDefault="00B51037" w:rsidP="00B51037">
      <w:pPr>
        <w:rPr>
          <w:rFonts w:cs="Calibri"/>
          <w:sz w:val="20"/>
          <w:szCs w:val="20"/>
        </w:rPr>
      </w:pPr>
    </w:p>
    <w:p w14:paraId="066F8895" w14:textId="77777777" w:rsidR="00B51037" w:rsidRPr="004C3D59" w:rsidRDefault="00B51037" w:rsidP="00B51037">
      <w:pPr>
        <w:rPr>
          <w:rFonts w:cs="Calibri"/>
          <w:sz w:val="20"/>
          <w:szCs w:val="20"/>
        </w:rPr>
      </w:pPr>
      <w:r w:rsidRPr="004C3D59">
        <w:rPr>
          <w:rFonts w:cs="Calibri"/>
          <w:sz w:val="20"/>
          <w:szCs w:val="20"/>
        </w:rPr>
        <w:lastRenderedPageBreak/>
        <w:t xml:space="preserve"> ………………………………….                                                             </w:t>
      </w:r>
      <w:r w:rsidRPr="004C3D59">
        <w:rPr>
          <w:rFonts w:cs="Calibri"/>
          <w:sz w:val="20"/>
          <w:szCs w:val="20"/>
        </w:rPr>
        <w:tab/>
      </w:r>
      <w:r w:rsidRPr="004C3D59">
        <w:rPr>
          <w:rFonts w:cs="Calibri"/>
          <w:sz w:val="20"/>
          <w:szCs w:val="20"/>
        </w:rPr>
        <w:tab/>
        <w:t xml:space="preserve">  ………………………………….</w:t>
      </w:r>
    </w:p>
    <w:p w14:paraId="7FD774B2" w14:textId="77777777" w:rsidR="00B51037" w:rsidRPr="000349AC" w:rsidRDefault="00B51037" w:rsidP="00B51037">
      <w:pPr>
        <w:ind w:left="4956" w:firstLine="708"/>
        <w:jc w:val="center"/>
        <w:rPr>
          <w:rFonts w:cs="Calibri"/>
          <w:i/>
          <w:sz w:val="18"/>
          <w:szCs w:val="18"/>
        </w:rPr>
      </w:pPr>
      <w:r w:rsidRPr="000349AC">
        <w:rPr>
          <w:rFonts w:cs="Calibri"/>
          <w:i/>
          <w:sz w:val="18"/>
          <w:szCs w:val="18"/>
        </w:rPr>
        <w:t>Agata Gołębiowska</w:t>
      </w:r>
    </w:p>
    <w:p w14:paraId="07A4D631" w14:textId="77777777" w:rsidR="00B51037" w:rsidRPr="000349AC" w:rsidRDefault="00B51037" w:rsidP="00B51037">
      <w:pPr>
        <w:ind w:left="5664" w:firstLine="8"/>
        <w:jc w:val="center"/>
        <w:rPr>
          <w:rFonts w:cs="Calibri"/>
          <w:i/>
          <w:sz w:val="18"/>
          <w:szCs w:val="18"/>
        </w:rPr>
      </w:pPr>
      <w:r w:rsidRPr="000349AC">
        <w:rPr>
          <w:rFonts w:cs="Calibri"/>
          <w:i/>
          <w:sz w:val="18"/>
          <w:szCs w:val="18"/>
        </w:rPr>
        <w:t xml:space="preserve">zastępca dyrektora ds. ekonomicznych </w:t>
      </w:r>
    </w:p>
    <w:p w14:paraId="59B9BD49" w14:textId="77777777" w:rsidR="00B51037" w:rsidRPr="000349AC" w:rsidRDefault="00B51037" w:rsidP="00B51037">
      <w:pPr>
        <w:ind w:left="5664" w:firstLine="8"/>
        <w:jc w:val="center"/>
        <w:rPr>
          <w:rFonts w:cs="Calibri"/>
          <w:i/>
          <w:sz w:val="18"/>
          <w:szCs w:val="18"/>
        </w:rPr>
      </w:pPr>
      <w:r w:rsidRPr="000349AC">
        <w:rPr>
          <w:rFonts w:cs="Calibri"/>
          <w:i/>
          <w:sz w:val="18"/>
          <w:szCs w:val="18"/>
        </w:rPr>
        <w:t>główny księgowy</w:t>
      </w:r>
    </w:p>
    <w:p w14:paraId="459F8F28" w14:textId="77777777" w:rsidR="00B51037" w:rsidRPr="000349AC" w:rsidRDefault="00B51037" w:rsidP="00B51037">
      <w:pPr>
        <w:rPr>
          <w:rFonts w:cs="Calibri"/>
          <w:sz w:val="18"/>
          <w:szCs w:val="18"/>
        </w:rPr>
      </w:pPr>
    </w:p>
    <w:p w14:paraId="1543D21E" w14:textId="77777777" w:rsidR="00B51037" w:rsidRPr="000349AC" w:rsidRDefault="00B51037" w:rsidP="00B51037">
      <w:pPr>
        <w:ind w:left="4963" w:firstLine="709"/>
        <w:rPr>
          <w:rFonts w:cs="Calibri"/>
          <w:sz w:val="18"/>
          <w:szCs w:val="18"/>
        </w:rPr>
      </w:pPr>
      <w:r w:rsidRPr="000349AC">
        <w:rPr>
          <w:rFonts w:cs="Calibri"/>
          <w:sz w:val="18"/>
          <w:szCs w:val="18"/>
        </w:rPr>
        <w:tab/>
        <w:t xml:space="preserve"> ………………………………….</w:t>
      </w:r>
    </w:p>
    <w:p w14:paraId="65E0818B" w14:textId="77777777" w:rsidR="00B51037" w:rsidRPr="000349AC" w:rsidRDefault="00B51037" w:rsidP="00B51037">
      <w:pPr>
        <w:ind w:left="4956" w:firstLine="708"/>
        <w:jc w:val="center"/>
        <w:rPr>
          <w:rFonts w:cs="Calibri"/>
          <w:i/>
          <w:sz w:val="18"/>
          <w:szCs w:val="18"/>
        </w:rPr>
      </w:pPr>
      <w:r w:rsidRPr="000349AC">
        <w:rPr>
          <w:rFonts w:cs="Calibri"/>
          <w:i/>
          <w:sz w:val="18"/>
          <w:szCs w:val="18"/>
        </w:rPr>
        <w:t>dr Daniel Cichy</w:t>
      </w:r>
    </w:p>
    <w:p w14:paraId="70D6979F" w14:textId="77777777" w:rsidR="00B51037" w:rsidRPr="000349AC" w:rsidRDefault="00B51037" w:rsidP="00B51037">
      <w:pPr>
        <w:ind w:left="4956" w:firstLine="708"/>
        <w:jc w:val="center"/>
        <w:rPr>
          <w:rFonts w:cs="Calibri"/>
          <w:i/>
          <w:sz w:val="18"/>
          <w:szCs w:val="18"/>
        </w:rPr>
      </w:pPr>
      <w:r w:rsidRPr="000349AC">
        <w:rPr>
          <w:rFonts w:cs="Calibri"/>
          <w:i/>
          <w:sz w:val="18"/>
          <w:szCs w:val="18"/>
        </w:rPr>
        <w:t>dyrektor - redaktor naczelny</w:t>
      </w:r>
    </w:p>
    <w:p w14:paraId="73839EB4" w14:textId="77777777" w:rsidR="00EE5540" w:rsidRPr="000349AC" w:rsidRDefault="00B51037" w:rsidP="00B51037">
      <w:pPr>
        <w:spacing w:after="0" w:line="240" w:lineRule="auto"/>
        <w:jc w:val="both"/>
        <w:rPr>
          <w:rFonts w:cs="Calibri"/>
          <w:i/>
          <w:iCs/>
          <w:sz w:val="18"/>
          <w:szCs w:val="18"/>
        </w:rPr>
      </w:pPr>
      <w:r w:rsidRPr="000349AC">
        <w:rPr>
          <w:rFonts w:cs="Calibri"/>
          <w:i/>
          <w:iCs/>
          <w:sz w:val="18"/>
          <w:szCs w:val="18"/>
        </w:rPr>
        <w:t>*niepotrzebne skre</w:t>
      </w:r>
      <w:r w:rsidR="000349AC" w:rsidRPr="000349AC">
        <w:rPr>
          <w:rFonts w:cs="Calibri"/>
          <w:i/>
          <w:iCs/>
          <w:sz w:val="18"/>
          <w:szCs w:val="18"/>
        </w:rPr>
        <w:t>ś</w:t>
      </w:r>
      <w:r w:rsidRPr="000349AC">
        <w:rPr>
          <w:rFonts w:cs="Calibri"/>
          <w:i/>
          <w:iCs/>
          <w:sz w:val="18"/>
          <w:szCs w:val="18"/>
        </w:rPr>
        <w:t>lić</w:t>
      </w:r>
    </w:p>
    <w:sectPr w:rsidR="00EE5540" w:rsidRPr="000349AC" w:rsidSect="00C04590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27E1" w16cex:dateUtc="2020-05-25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84412A" w16cid:durableId="22762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B02A0" w14:textId="77777777" w:rsidR="00F449E5" w:rsidRDefault="00F449E5" w:rsidP="001920B0">
      <w:pPr>
        <w:spacing w:after="0" w:line="240" w:lineRule="auto"/>
      </w:pPr>
      <w:r>
        <w:separator/>
      </w:r>
    </w:p>
  </w:endnote>
  <w:endnote w:type="continuationSeparator" w:id="0">
    <w:p w14:paraId="6D0188B6" w14:textId="77777777" w:rsidR="00F449E5" w:rsidRDefault="00F449E5" w:rsidP="0019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1F031" w14:textId="77777777" w:rsidR="005C187A" w:rsidRDefault="005C187A">
    <w:pPr>
      <w:pStyle w:val="Stopka"/>
    </w:pPr>
  </w:p>
  <w:p w14:paraId="79C88275" w14:textId="77777777" w:rsidR="005C187A" w:rsidRDefault="005C1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1692E" w14:textId="77777777" w:rsidR="00F449E5" w:rsidRDefault="00F449E5" w:rsidP="001920B0">
      <w:pPr>
        <w:spacing w:after="0" w:line="240" w:lineRule="auto"/>
      </w:pPr>
      <w:r>
        <w:separator/>
      </w:r>
    </w:p>
  </w:footnote>
  <w:footnote w:type="continuationSeparator" w:id="0">
    <w:p w14:paraId="61AD9EA8" w14:textId="77777777" w:rsidR="00F449E5" w:rsidRDefault="00F449E5" w:rsidP="0019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452"/>
    <w:multiLevelType w:val="hybridMultilevel"/>
    <w:tmpl w:val="BF96977C"/>
    <w:lvl w:ilvl="0" w:tplc="2BF6F5B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1E48BA"/>
    <w:multiLevelType w:val="multilevel"/>
    <w:tmpl w:val="E77C43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9746220"/>
    <w:multiLevelType w:val="hybridMultilevel"/>
    <w:tmpl w:val="A498FA8A"/>
    <w:lvl w:ilvl="0" w:tplc="22FED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76FE671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7ED"/>
    <w:multiLevelType w:val="hybridMultilevel"/>
    <w:tmpl w:val="2C4A9AD6"/>
    <w:lvl w:ilvl="0" w:tplc="EB34DD4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1DB1"/>
    <w:multiLevelType w:val="hybridMultilevel"/>
    <w:tmpl w:val="6C76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3E2A"/>
    <w:multiLevelType w:val="hybridMultilevel"/>
    <w:tmpl w:val="74A4529C"/>
    <w:lvl w:ilvl="0" w:tplc="C24A29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44655"/>
    <w:multiLevelType w:val="hybridMultilevel"/>
    <w:tmpl w:val="6164C494"/>
    <w:lvl w:ilvl="0" w:tplc="DA58DAC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A2360"/>
    <w:multiLevelType w:val="multilevel"/>
    <w:tmpl w:val="B53AE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199C3759"/>
    <w:multiLevelType w:val="hybridMultilevel"/>
    <w:tmpl w:val="A9DE4020"/>
    <w:lvl w:ilvl="0" w:tplc="D80851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063B3"/>
    <w:multiLevelType w:val="hybridMultilevel"/>
    <w:tmpl w:val="695EC59A"/>
    <w:lvl w:ilvl="0" w:tplc="FBD25174">
      <w:start w:val="5"/>
      <w:numFmt w:val="decimal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0A5F44"/>
    <w:multiLevelType w:val="hybridMultilevel"/>
    <w:tmpl w:val="E9F882BC"/>
    <w:lvl w:ilvl="0" w:tplc="0246A17E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b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60D696C"/>
    <w:multiLevelType w:val="hybridMultilevel"/>
    <w:tmpl w:val="4474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651BE"/>
    <w:multiLevelType w:val="hybridMultilevel"/>
    <w:tmpl w:val="E5E2ABC4"/>
    <w:lvl w:ilvl="0" w:tplc="0464BE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66F1F"/>
    <w:multiLevelType w:val="hybridMultilevel"/>
    <w:tmpl w:val="898EB5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47272"/>
    <w:multiLevelType w:val="multilevel"/>
    <w:tmpl w:val="0C0A56AC"/>
    <w:lvl w:ilvl="0">
      <w:start w:val="2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  <w:b/>
      </w:rPr>
    </w:lvl>
  </w:abstractNum>
  <w:abstractNum w:abstractNumId="15" w15:restartNumberingAfterBreak="0">
    <w:nsid w:val="37160BD8"/>
    <w:multiLevelType w:val="hybridMultilevel"/>
    <w:tmpl w:val="14C2ADE8"/>
    <w:lvl w:ilvl="0" w:tplc="294A5E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6790"/>
    <w:multiLevelType w:val="hybridMultilevel"/>
    <w:tmpl w:val="E2267B6C"/>
    <w:lvl w:ilvl="0" w:tplc="816C8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60195"/>
    <w:multiLevelType w:val="hybridMultilevel"/>
    <w:tmpl w:val="BBBCAD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618A1"/>
    <w:multiLevelType w:val="hybridMultilevel"/>
    <w:tmpl w:val="20CA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4510"/>
    <w:multiLevelType w:val="hybridMultilevel"/>
    <w:tmpl w:val="06369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CE11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23E55"/>
    <w:multiLevelType w:val="hybridMultilevel"/>
    <w:tmpl w:val="03287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271F8"/>
    <w:multiLevelType w:val="hybridMultilevel"/>
    <w:tmpl w:val="B2A4C558"/>
    <w:lvl w:ilvl="0" w:tplc="48E25E3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E53A5"/>
    <w:multiLevelType w:val="multilevel"/>
    <w:tmpl w:val="E77C43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4818781C"/>
    <w:multiLevelType w:val="hybridMultilevel"/>
    <w:tmpl w:val="8E442BD0"/>
    <w:lvl w:ilvl="0" w:tplc="40DA3C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243B7"/>
    <w:multiLevelType w:val="hybridMultilevel"/>
    <w:tmpl w:val="329E54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FE244F5"/>
    <w:multiLevelType w:val="hybridMultilevel"/>
    <w:tmpl w:val="895862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EF6CDD"/>
    <w:multiLevelType w:val="hybridMultilevel"/>
    <w:tmpl w:val="51860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1161"/>
    <w:multiLevelType w:val="hybridMultilevel"/>
    <w:tmpl w:val="FF54D522"/>
    <w:lvl w:ilvl="0" w:tplc="1B9230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386A1C"/>
    <w:multiLevelType w:val="hybridMultilevel"/>
    <w:tmpl w:val="F0B88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3147C"/>
    <w:multiLevelType w:val="hybridMultilevel"/>
    <w:tmpl w:val="14C296CA"/>
    <w:lvl w:ilvl="0" w:tplc="5678D1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013B9"/>
    <w:multiLevelType w:val="hybridMultilevel"/>
    <w:tmpl w:val="4DD09F9C"/>
    <w:lvl w:ilvl="0" w:tplc="CC0A28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33140"/>
    <w:multiLevelType w:val="multilevel"/>
    <w:tmpl w:val="5E66DB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  <w:i w:val="0"/>
      </w:rPr>
    </w:lvl>
  </w:abstractNum>
  <w:abstractNum w:abstractNumId="34" w15:restartNumberingAfterBreak="0">
    <w:nsid w:val="62FA4F07"/>
    <w:multiLevelType w:val="hybridMultilevel"/>
    <w:tmpl w:val="1F14B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D21BA"/>
    <w:multiLevelType w:val="hybridMultilevel"/>
    <w:tmpl w:val="8784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1829AD"/>
    <w:multiLevelType w:val="hybridMultilevel"/>
    <w:tmpl w:val="97A4F0B6"/>
    <w:lvl w:ilvl="0" w:tplc="1F9AAA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344290"/>
    <w:multiLevelType w:val="multilevel"/>
    <w:tmpl w:val="E5FA324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72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b/>
      </w:rPr>
    </w:lvl>
  </w:abstractNum>
  <w:abstractNum w:abstractNumId="39" w15:restartNumberingAfterBreak="0">
    <w:nsid w:val="745D5D95"/>
    <w:multiLevelType w:val="multilevel"/>
    <w:tmpl w:val="E1144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5BE3E96"/>
    <w:multiLevelType w:val="hybridMultilevel"/>
    <w:tmpl w:val="7BF2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CD5D9B"/>
    <w:multiLevelType w:val="hybridMultilevel"/>
    <w:tmpl w:val="F7E01054"/>
    <w:lvl w:ilvl="0" w:tplc="A95E0B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E655C"/>
    <w:multiLevelType w:val="hybridMultilevel"/>
    <w:tmpl w:val="8502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4230D"/>
    <w:multiLevelType w:val="multilevel"/>
    <w:tmpl w:val="481828D0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32" w:hanging="1440"/>
      </w:pPr>
      <w:rPr>
        <w:rFonts w:hint="default"/>
      </w:rPr>
    </w:lvl>
  </w:abstractNum>
  <w:abstractNum w:abstractNumId="44" w15:restartNumberingAfterBreak="0">
    <w:nsid w:val="78343814"/>
    <w:multiLevelType w:val="hybridMultilevel"/>
    <w:tmpl w:val="266C4032"/>
    <w:lvl w:ilvl="0" w:tplc="28467D8E">
      <w:start w:val="5"/>
      <w:numFmt w:val="decimal"/>
      <w:lvlText w:val="%1)"/>
      <w:lvlJc w:val="left"/>
      <w:pPr>
        <w:ind w:left="177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5" w15:restartNumberingAfterBreak="0">
    <w:nsid w:val="7AE442BA"/>
    <w:multiLevelType w:val="hybridMultilevel"/>
    <w:tmpl w:val="28D8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A1902"/>
    <w:multiLevelType w:val="hybridMultilevel"/>
    <w:tmpl w:val="1ECE4C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5"/>
  </w:num>
  <w:num w:numId="3">
    <w:abstractNumId w:val="37"/>
  </w:num>
  <w:num w:numId="4">
    <w:abstractNumId w:val="40"/>
  </w:num>
  <w:num w:numId="5">
    <w:abstractNumId w:val="28"/>
  </w:num>
  <w:num w:numId="6">
    <w:abstractNumId w:val="29"/>
  </w:num>
  <w:num w:numId="7">
    <w:abstractNumId w:val="39"/>
  </w:num>
  <w:num w:numId="8">
    <w:abstractNumId w:val="5"/>
  </w:num>
  <w:num w:numId="9">
    <w:abstractNumId w:val="36"/>
  </w:num>
  <w:num w:numId="10">
    <w:abstractNumId w:val="23"/>
  </w:num>
  <w:num w:numId="11">
    <w:abstractNumId w:val="30"/>
  </w:num>
  <w:num w:numId="12">
    <w:abstractNumId w:val="2"/>
  </w:num>
  <w:num w:numId="13">
    <w:abstractNumId w:val="12"/>
  </w:num>
  <w:num w:numId="14">
    <w:abstractNumId w:val="38"/>
  </w:num>
  <w:num w:numId="15">
    <w:abstractNumId w:val="16"/>
  </w:num>
  <w:num w:numId="16">
    <w:abstractNumId w:val="19"/>
  </w:num>
  <w:num w:numId="17">
    <w:abstractNumId w:val="20"/>
  </w:num>
  <w:num w:numId="18">
    <w:abstractNumId w:val="42"/>
  </w:num>
  <w:num w:numId="19">
    <w:abstractNumId w:val="34"/>
  </w:num>
  <w:num w:numId="20">
    <w:abstractNumId w:val="11"/>
  </w:num>
  <w:num w:numId="21">
    <w:abstractNumId w:val="3"/>
  </w:num>
  <w:num w:numId="22">
    <w:abstractNumId w:val="25"/>
  </w:num>
  <w:num w:numId="23">
    <w:abstractNumId w:val="4"/>
  </w:num>
  <w:num w:numId="24">
    <w:abstractNumId w:val="45"/>
  </w:num>
  <w:num w:numId="25">
    <w:abstractNumId w:val="27"/>
  </w:num>
  <w:num w:numId="26">
    <w:abstractNumId w:val="32"/>
  </w:num>
  <w:num w:numId="27">
    <w:abstractNumId w:val="15"/>
  </w:num>
  <w:num w:numId="28">
    <w:abstractNumId w:val="41"/>
  </w:num>
  <w:num w:numId="29">
    <w:abstractNumId w:val="21"/>
  </w:num>
  <w:num w:numId="30">
    <w:abstractNumId w:val="31"/>
  </w:num>
  <w:num w:numId="31">
    <w:abstractNumId w:val="46"/>
  </w:num>
  <w:num w:numId="32">
    <w:abstractNumId w:val="17"/>
  </w:num>
  <w:num w:numId="33">
    <w:abstractNumId w:val="7"/>
  </w:num>
  <w:num w:numId="34">
    <w:abstractNumId w:val="8"/>
  </w:num>
  <w:num w:numId="35">
    <w:abstractNumId w:val="14"/>
  </w:num>
  <w:num w:numId="36">
    <w:abstractNumId w:val="33"/>
  </w:num>
  <w:num w:numId="37">
    <w:abstractNumId w:val="1"/>
  </w:num>
  <w:num w:numId="38">
    <w:abstractNumId w:val="22"/>
  </w:num>
  <w:num w:numId="39">
    <w:abstractNumId w:val="13"/>
  </w:num>
  <w:num w:numId="40">
    <w:abstractNumId w:val="6"/>
  </w:num>
  <w:num w:numId="41">
    <w:abstractNumId w:val="18"/>
  </w:num>
  <w:num w:numId="42">
    <w:abstractNumId w:val="26"/>
  </w:num>
  <w:num w:numId="43">
    <w:abstractNumId w:val="44"/>
  </w:num>
  <w:num w:numId="44">
    <w:abstractNumId w:val="10"/>
  </w:num>
  <w:num w:numId="45">
    <w:abstractNumId w:val="43"/>
  </w:num>
  <w:num w:numId="46">
    <w:abstractNumId w:val="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B0"/>
    <w:rsid w:val="00016781"/>
    <w:rsid w:val="000349AC"/>
    <w:rsid w:val="00053AC1"/>
    <w:rsid w:val="00056879"/>
    <w:rsid w:val="000A10B4"/>
    <w:rsid w:val="000C1DC1"/>
    <w:rsid w:val="000F1A2E"/>
    <w:rsid w:val="000F5059"/>
    <w:rsid w:val="00101D44"/>
    <w:rsid w:val="00110F26"/>
    <w:rsid w:val="00125AEB"/>
    <w:rsid w:val="00134981"/>
    <w:rsid w:val="00142581"/>
    <w:rsid w:val="001639EA"/>
    <w:rsid w:val="00177878"/>
    <w:rsid w:val="001920B0"/>
    <w:rsid w:val="001A63E8"/>
    <w:rsid w:val="001A6D60"/>
    <w:rsid w:val="001E2EC0"/>
    <w:rsid w:val="001E7E74"/>
    <w:rsid w:val="001F1363"/>
    <w:rsid w:val="00202DCF"/>
    <w:rsid w:val="00224F16"/>
    <w:rsid w:val="00234AC1"/>
    <w:rsid w:val="0024532E"/>
    <w:rsid w:val="002575B6"/>
    <w:rsid w:val="002602EA"/>
    <w:rsid w:val="00262625"/>
    <w:rsid w:val="00264BF8"/>
    <w:rsid w:val="00281427"/>
    <w:rsid w:val="00285821"/>
    <w:rsid w:val="002B2090"/>
    <w:rsid w:val="002E2A99"/>
    <w:rsid w:val="003061F6"/>
    <w:rsid w:val="00315939"/>
    <w:rsid w:val="003206D9"/>
    <w:rsid w:val="0032278E"/>
    <w:rsid w:val="00347E04"/>
    <w:rsid w:val="0035112A"/>
    <w:rsid w:val="003524CE"/>
    <w:rsid w:val="00365E9C"/>
    <w:rsid w:val="003A43EC"/>
    <w:rsid w:val="003B253E"/>
    <w:rsid w:val="003C2504"/>
    <w:rsid w:val="0040062C"/>
    <w:rsid w:val="00421523"/>
    <w:rsid w:val="00430D8D"/>
    <w:rsid w:val="00432EED"/>
    <w:rsid w:val="00434AF8"/>
    <w:rsid w:val="004354D0"/>
    <w:rsid w:val="004539B9"/>
    <w:rsid w:val="00454119"/>
    <w:rsid w:val="004742D7"/>
    <w:rsid w:val="004778DB"/>
    <w:rsid w:val="00487E2D"/>
    <w:rsid w:val="004A667C"/>
    <w:rsid w:val="004C3D59"/>
    <w:rsid w:val="004C6B1E"/>
    <w:rsid w:val="004D7BAA"/>
    <w:rsid w:val="004F0C14"/>
    <w:rsid w:val="005071F2"/>
    <w:rsid w:val="00512A4C"/>
    <w:rsid w:val="00524360"/>
    <w:rsid w:val="00534F87"/>
    <w:rsid w:val="00537248"/>
    <w:rsid w:val="0054569E"/>
    <w:rsid w:val="0055168A"/>
    <w:rsid w:val="00555833"/>
    <w:rsid w:val="00571F91"/>
    <w:rsid w:val="005741A9"/>
    <w:rsid w:val="00575A47"/>
    <w:rsid w:val="00593127"/>
    <w:rsid w:val="005A050F"/>
    <w:rsid w:val="005C187A"/>
    <w:rsid w:val="005D0834"/>
    <w:rsid w:val="005E5642"/>
    <w:rsid w:val="00605477"/>
    <w:rsid w:val="00663460"/>
    <w:rsid w:val="0067581C"/>
    <w:rsid w:val="006803CB"/>
    <w:rsid w:val="006945B9"/>
    <w:rsid w:val="00694707"/>
    <w:rsid w:val="006A3114"/>
    <w:rsid w:val="006B7766"/>
    <w:rsid w:val="006D69D8"/>
    <w:rsid w:val="006E2084"/>
    <w:rsid w:val="006F685A"/>
    <w:rsid w:val="00710817"/>
    <w:rsid w:val="00715B82"/>
    <w:rsid w:val="00716081"/>
    <w:rsid w:val="00727473"/>
    <w:rsid w:val="00743FA9"/>
    <w:rsid w:val="007552E8"/>
    <w:rsid w:val="00761775"/>
    <w:rsid w:val="00777FC4"/>
    <w:rsid w:val="00790322"/>
    <w:rsid w:val="007E0C1E"/>
    <w:rsid w:val="0081163F"/>
    <w:rsid w:val="0081211D"/>
    <w:rsid w:val="0086723F"/>
    <w:rsid w:val="008673B4"/>
    <w:rsid w:val="00886901"/>
    <w:rsid w:val="00891C3A"/>
    <w:rsid w:val="008C3FAE"/>
    <w:rsid w:val="008C664B"/>
    <w:rsid w:val="008D3C5E"/>
    <w:rsid w:val="008E717B"/>
    <w:rsid w:val="008F0627"/>
    <w:rsid w:val="008F4967"/>
    <w:rsid w:val="00916846"/>
    <w:rsid w:val="00924066"/>
    <w:rsid w:val="00936F7D"/>
    <w:rsid w:val="0093786C"/>
    <w:rsid w:val="00940165"/>
    <w:rsid w:val="00946DDC"/>
    <w:rsid w:val="009503D4"/>
    <w:rsid w:val="00994555"/>
    <w:rsid w:val="009B004D"/>
    <w:rsid w:val="009B47F3"/>
    <w:rsid w:val="009D5E73"/>
    <w:rsid w:val="009E074D"/>
    <w:rsid w:val="009F7463"/>
    <w:rsid w:val="00A015F6"/>
    <w:rsid w:val="00A20E3B"/>
    <w:rsid w:val="00A20E45"/>
    <w:rsid w:val="00A21AEB"/>
    <w:rsid w:val="00A44D90"/>
    <w:rsid w:val="00A665C0"/>
    <w:rsid w:val="00A97518"/>
    <w:rsid w:val="00AA5D62"/>
    <w:rsid w:val="00AE4B46"/>
    <w:rsid w:val="00B00506"/>
    <w:rsid w:val="00B0614A"/>
    <w:rsid w:val="00B1748A"/>
    <w:rsid w:val="00B27745"/>
    <w:rsid w:val="00B50C03"/>
    <w:rsid w:val="00B51037"/>
    <w:rsid w:val="00B631E5"/>
    <w:rsid w:val="00B64A67"/>
    <w:rsid w:val="00BA543D"/>
    <w:rsid w:val="00BB42D1"/>
    <w:rsid w:val="00BD6B89"/>
    <w:rsid w:val="00BE213E"/>
    <w:rsid w:val="00BF5FCE"/>
    <w:rsid w:val="00C04590"/>
    <w:rsid w:val="00C17ED3"/>
    <w:rsid w:val="00C2199F"/>
    <w:rsid w:val="00C233B8"/>
    <w:rsid w:val="00C33C27"/>
    <w:rsid w:val="00C41B72"/>
    <w:rsid w:val="00C4460F"/>
    <w:rsid w:val="00C716F8"/>
    <w:rsid w:val="00C733E3"/>
    <w:rsid w:val="00C751ED"/>
    <w:rsid w:val="00C76169"/>
    <w:rsid w:val="00C819DD"/>
    <w:rsid w:val="00C917E2"/>
    <w:rsid w:val="00C92247"/>
    <w:rsid w:val="00C93568"/>
    <w:rsid w:val="00CC6920"/>
    <w:rsid w:val="00CD2605"/>
    <w:rsid w:val="00CE257F"/>
    <w:rsid w:val="00D05D11"/>
    <w:rsid w:val="00D06ABA"/>
    <w:rsid w:val="00D06EFF"/>
    <w:rsid w:val="00D16C4C"/>
    <w:rsid w:val="00D231B3"/>
    <w:rsid w:val="00D34192"/>
    <w:rsid w:val="00D41A15"/>
    <w:rsid w:val="00D41EFC"/>
    <w:rsid w:val="00D75645"/>
    <w:rsid w:val="00DC6713"/>
    <w:rsid w:val="00DC6D8D"/>
    <w:rsid w:val="00DF28C6"/>
    <w:rsid w:val="00E14DB9"/>
    <w:rsid w:val="00E21A61"/>
    <w:rsid w:val="00E2672B"/>
    <w:rsid w:val="00E35770"/>
    <w:rsid w:val="00E37BA6"/>
    <w:rsid w:val="00E472E8"/>
    <w:rsid w:val="00E57E93"/>
    <w:rsid w:val="00E613E3"/>
    <w:rsid w:val="00E777B7"/>
    <w:rsid w:val="00EA7713"/>
    <w:rsid w:val="00EA79BB"/>
    <w:rsid w:val="00EB4E1F"/>
    <w:rsid w:val="00EC1C83"/>
    <w:rsid w:val="00EC23A7"/>
    <w:rsid w:val="00EC2C8A"/>
    <w:rsid w:val="00EE323A"/>
    <w:rsid w:val="00EE4F98"/>
    <w:rsid w:val="00EE5540"/>
    <w:rsid w:val="00EE5F54"/>
    <w:rsid w:val="00F008F3"/>
    <w:rsid w:val="00F154B0"/>
    <w:rsid w:val="00F30D1B"/>
    <w:rsid w:val="00F33DF7"/>
    <w:rsid w:val="00F449E5"/>
    <w:rsid w:val="00F47652"/>
    <w:rsid w:val="00F561E2"/>
    <w:rsid w:val="00F67E9E"/>
    <w:rsid w:val="00F728AA"/>
    <w:rsid w:val="00F8395F"/>
    <w:rsid w:val="00F94608"/>
    <w:rsid w:val="00FB3246"/>
    <w:rsid w:val="00FC1DBB"/>
    <w:rsid w:val="00FC3E08"/>
    <w:rsid w:val="00FC4A94"/>
    <w:rsid w:val="00FE6BBB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7D35"/>
  <w15:docId w15:val="{1AB84A48-3F30-4E5F-9EF7-B7137BC0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0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9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920B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920B0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1920B0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rsid w:val="001920B0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uiPriority w:val="99"/>
    <w:rsid w:val="001920B0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1920B0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1920B0"/>
    <w:rPr>
      <w:rFonts w:ascii="Arial" w:eastAsia="Calibri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20B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920B0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E717B"/>
    <w:pPr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8E717B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8E71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8E717B"/>
    <w:rPr>
      <w:rFonts w:ascii="Times New Roman" w:eastAsia="Times New Roman" w:hAnsi="Times New Roman"/>
    </w:rPr>
  </w:style>
  <w:style w:type="paragraph" w:customStyle="1" w:styleId="Default">
    <w:name w:val="Default"/>
    <w:rsid w:val="00DC6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4D7B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BAA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D7BAA"/>
    <w:rPr>
      <w:rFonts w:ascii="Times New Roman" w:eastAsia="Times New Roman" w:hAnsi="Times New Roman"/>
      <w:b/>
      <w:bCs/>
      <w:lang w:eastAsia="en-US"/>
    </w:rPr>
  </w:style>
  <w:style w:type="paragraph" w:customStyle="1" w:styleId="Nagwek52">
    <w:name w:val="Nagłówek 52"/>
    <w:basedOn w:val="Normalny"/>
    <w:uiPriority w:val="1"/>
    <w:qFormat/>
    <w:rsid w:val="005D0834"/>
    <w:pPr>
      <w:widowControl w:val="0"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/>
      <w:sz w:val="25"/>
      <w:szCs w:val="25"/>
      <w:lang w:val="en-US"/>
    </w:rPr>
  </w:style>
  <w:style w:type="character" w:styleId="Pogrubienie">
    <w:name w:val="Strong"/>
    <w:basedOn w:val="Domylnaczcionkaakapitu"/>
    <w:uiPriority w:val="22"/>
    <w:qFormat/>
    <w:rsid w:val="00886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C652-E7C5-46DB-AB75-E559DEB3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2992</Words>
  <Characters>17955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PWM SA</Company>
  <LinksUpToDate>false</LinksUpToDate>
  <CharactersWithSpaces>20906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Hińcza</dc:creator>
  <cp:lastModifiedBy>Lucyna Kinecka</cp:lastModifiedBy>
  <cp:revision>3</cp:revision>
  <cp:lastPrinted>2020-05-25T09:21:00Z</cp:lastPrinted>
  <dcterms:created xsi:type="dcterms:W3CDTF">2020-05-25T09:51:00Z</dcterms:created>
  <dcterms:modified xsi:type="dcterms:W3CDTF">2020-06-01T12:07:00Z</dcterms:modified>
</cp:coreProperties>
</file>